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58D12305"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801980">
        <w:rPr>
          <w:noProof/>
          <w:szCs w:val="24"/>
          <w:rtl/>
        </w:rPr>
        <w:t>‏ד' אלול, תשפ"ו</w:t>
      </w:r>
      <w:r w:rsidR="008824C8" w:rsidRPr="006010F0">
        <w:rPr>
          <w:szCs w:val="24"/>
          <w:rtl/>
        </w:rPr>
        <w:fldChar w:fldCharType="end"/>
      </w:r>
    </w:p>
    <w:p w14:paraId="6719B8EC" w14:textId="0F6D464B"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801980">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0BCE207C"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3B4FED" w:rsidRPr="003B4FED">
        <w:rPr>
          <w:rFonts w:ascii="David" w:eastAsia="David" w:hAnsi="David"/>
          <w:b/>
          <w:sz w:val="28"/>
          <w:u w:val="single"/>
          <w:rtl/>
        </w:rPr>
        <w:t>27/8.2026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47AE7">
        <w:rPr>
          <w:rFonts w:ascii="David" w:eastAsia="David" w:hAnsi="David" w:hint="cs"/>
          <w:b/>
          <w:sz w:val="28"/>
          <w:u w:val="single"/>
          <w:rtl/>
        </w:rPr>
        <w:t>"</w:t>
      </w:r>
      <w:r w:rsidR="008B3B7E" w:rsidRPr="008B3B7E">
        <w:rPr>
          <w:rFonts w:ascii="David" w:eastAsia="David" w:hAnsi="David"/>
          <w:b/>
          <w:sz w:val="28"/>
          <w:u w:val="single"/>
          <w:rtl/>
        </w:rPr>
        <w:t>חוסרי מורים במערכת החינוך בישראל: דפוסים, מנגנונים ו</w:t>
      </w:r>
      <w:r w:rsidR="002445E9">
        <w:rPr>
          <w:rFonts w:ascii="David" w:eastAsia="David" w:hAnsi="David"/>
          <w:b/>
          <w:sz w:val="28"/>
          <w:u w:val="single"/>
          <w:rtl/>
        </w:rPr>
        <w:t>השפעות</w:t>
      </w:r>
      <w:r w:rsidR="008B3B7E" w:rsidRPr="008B3B7E">
        <w:rPr>
          <w:rFonts w:ascii="David" w:eastAsia="David" w:hAnsi="David"/>
          <w:b/>
          <w:sz w:val="28"/>
          <w:u w:val="single"/>
          <w:rtl/>
        </w:rPr>
        <w:t xml:space="preserve"> מערכתיות</w:t>
      </w:r>
      <w:r w:rsidR="00546F8D" w:rsidRPr="00B47AE7">
        <w:rPr>
          <w:rFonts w:ascii="David" w:eastAsia="David" w:hAnsi="David" w:hint="cs"/>
          <w:b/>
          <w:sz w:val="28"/>
          <w:u w:val="single"/>
          <w:rtl/>
        </w:rPr>
        <w:t>"</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205CE4C1" w14:textId="296A6D97" w:rsidR="00017C8E" w:rsidRPr="00B47AE7"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277645">
        <w:rPr>
          <w:rFonts w:hint="cs"/>
          <w:szCs w:val="24"/>
          <w:rtl/>
        </w:rPr>
        <w:t>"</w:t>
      </w:r>
      <w:r w:rsidR="008B3B7E" w:rsidRPr="008B3B7E">
        <w:rPr>
          <w:szCs w:val="24"/>
          <w:rtl/>
        </w:rPr>
        <w:t>חוסרי מורים במערכת החינוך בישראל: דפוסים, מנגנונים ו</w:t>
      </w:r>
      <w:r w:rsidR="002445E9">
        <w:rPr>
          <w:szCs w:val="24"/>
          <w:rtl/>
        </w:rPr>
        <w:t>השפעות</w:t>
      </w:r>
      <w:r w:rsidR="008B3B7E" w:rsidRPr="008B3B7E">
        <w:rPr>
          <w:szCs w:val="24"/>
          <w:rtl/>
        </w:rPr>
        <w:t xml:space="preserve"> מערכתיות</w:t>
      </w:r>
      <w:r w:rsidR="00277645">
        <w:rPr>
          <w:rFonts w:hint="cs"/>
          <w:szCs w:val="24"/>
          <w:rtl/>
        </w:rPr>
        <w:t>"</w:t>
      </w:r>
      <w:r w:rsidR="00546F8D" w:rsidRPr="00B47AE7">
        <w:rPr>
          <w:rFonts w:hint="cs"/>
          <w:szCs w:val="24"/>
          <w:rtl/>
        </w:rPr>
        <w:t>.</w:t>
      </w:r>
    </w:p>
    <w:p w14:paraId="429A7CF2" w14:textId="773BDE39"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52272E">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52272E">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2064A8A9"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3B4FED" w:rsidRPr="003B4FED">
        <w:rPr>
          <w:rFonts w:ascii="David" w:eastAsia="David" w:hAnsi="David"/>
          <w:bCs/>
          <w:sz w:val="28"/>
          <w:u w:val="single"/>
          <w:rtl/>
        </w:rPr>
        <w:t>27/8.2026</w:t>
      </w:r>
      <w:r w:rsidR="003B4FED">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1D6F8D" w:rsidRPr="00B47AE7">
        <w:rPr>
          <w:rFonts w:ascii="David" w:eastAsia="David" w:hAnsi="David" w:hint="cs"/>
          <w:bCs/>
          <w:sz w:val="28"/>
          <w:u w:val="single"/>
          <w:rtl/>
        </w:rPr>
        <w:t>"</w:t>
      </w:r>
      <w:r w:rsidR="008B3B7E" w:rsidRPr="008B3B7E">
        <w:rPr>
          <w:rFonts w:ascii="David" w:eastAsia="David" w:hAnsi="David"/>
          <w:bCs/>
          <w:sz w:val="28"/>
          <w:u w:val="single"/>
          <w:rtl/>
        </w:rPr>
        <w:t>חוסרי מורים במערכת החינוך בישראל: דפוסים, מנגנונים ו</w:t>
      </w:r>
      <w:r w:rsidR="002445E9">
        <w:rPr>
          <w:rFonts w:ascii="David" w:eastAsia="David" w:hAnsi="David"/>
          <w:bCs/>
          <w:sz w:val="28"/>
          <w:u w:val="single"/>
          <w:rtl/>
        </w:rPr>
        <w:t>השפעות</w:t>
      </w:r>
      <w:r w:rsidR="008B3B7E" w:rsidRPr="008B3B7E">
        <w:rPr>
          <w:rFonts w:ascii="David" w:eastAsia="David" w:hAnsi="David"/>
          <w:bCs/>
          <w:sz w:val="28"/>
          <w:u w:val="single"/>
          <w:rtl/>
        </w:rPr>
        <w:t xml:space="preserve"> מערכתיות</w:t>
      </w:r>
      <w:r w:rsidR="001D6F8D" w:rsidRPr="00B47AE7">
        <w:rPr>
          <w:rFonts w:ascii="David" w:eastAsia="David" w:hAnsi="David" w:hint="cs"/>
          <w:bCs/>
          <w:sz w:val="28"/>
          <w:u w:val="single"/>
          <w:rtl/>
        </w:rPr>
        <w:t>"</w:t>
      </w:r>
      <w:r w:rsidRPr="00B47AE7">
        <w:rPr>
          <w:rFonts w:hint="cs"/>
          <w:bCs/>
          <w:u w:val="single"/>
          <w:rtl/>
        </w:rPr>
        <w:t>.</w:t>
      </w:r>
      <w:r w:rsidRPr="00B47AE7">
        <w:rPr>
          <w:rFonts w:hint="cs"/>
          <w:b/>
          <w:bCs/>
          <w:u w:val="single"/>
          <w:rtl/>
        </w:rPr>
        <w:t xml:space="preserve"> </w:t>
      </w:r>
    </w:p>
    <w:p w14:paraId="1F78BF4F" w14:textId="27AA0621"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F06843">
        <w:rPr>
          <w:rFonts w:hint="cs"/>
          <w:rtl/>
        </w:rPr>
        <w:t xml:space="preserve">יאוחר </w:t>
      </w:r>
      <w:r w:rsidR="00B47AE7" w:rsidRPr="00F06843">
        <w:rPr>
          <w:rFonts w:hint="cs"/>
          <w:b/>
          <w:bCs/>
          <w:rtl/>
        </w:rPr>
        <w:t xml:space="preserve">מיום </w:t>
      </w:r>
      <w:r w:rsidR="00F06843" w:rsidRPr="00F06843">
        <w:rPr>
          <w:rFonts w:hint="cs"/>
          <w:b/>
          <w:bCs/>
          <w:rtl/>
        </w:rPr>
        <w:t>שליש</w:t>
      </w:r>
      <w:r w:rsidR="006010F0" w:rsidRPr="00F06843">
        <w:rPr>
          <w:rFonts w:hint="cs"/>
          <w:b/>
          <w:bCs/>
          <w:rtl/>
        </w:rPr>
        <w:t>י</w:t>
      </w:r>
      <w:r w:rsidR="00B47AE7" w:rsidRPr="00F06843">
        <w:rPr>
          <w:rFonts w:hint="cs"/>
          <w:b/>
          <w:bCs/>
          <w:rtl/>
        </w:rPr>
        <w:t xml:space="preserve">, </w:t>
      </w:r>
      <w:r w:rsidR="00F06843" w:rsidRPr="00F06843">
        <w:rPr>
          <w:rFonts w:hint="cs"/>
          <w:b/>
          <w:bCs/>
          <w:rtl/>
        </w:rPr>
        <w:t>כ"ה</w:t>
      </w:r>
      <w:r w:rsidR="006010F0" w:rsidRPr="00F06843">
        <w:rPr>
          <w:rFonts w:hint="cs"/>
          <w:b/>
          <w:bCs/>
          <w:rtl/>
        </w:rPr>
        <w:t xml:space="preserve"> </w:t>
      </w:r>
      <w:r w:rsidR="00F06843" w:rsidRPr="00F06843">
        <w:rPr>
          <w:rFonts w:hint="cs"/>
          <w:b/>
          <w:bCs/>
          <w:rtl/>
        </w:rPr>
        <w:t>תשרי</w:t>
      </w:r>
      <w:r w:rsidR="00B47AE7" w:rsidRPr="00F06843">
        <w:rPr>
          <w:b/>
          <w:bCs/>
          <w:rtl/>
        </w:rPr>
        <w:t xml:space="preserve"> </w:t>
      </w:r>
      <w:r w:rsidR="00B47AE7" w:rsidRPr="00F06843">
        <w:rPr>
          <w:rFonts w:hint="cs"/>
          <w:b/>
          <w:bCs/>
          <w:rtl/>
        </w:rPr>
        <w:t>תשפ"</w:t>
      </w:r>
      <w:r w:rsidR="00F06843" w:rsidRPr="00F06843">
        <w:rPr>
          <w:rFonts w:hint="cs"/>
          <w:b/>
          <w:bCs/>
          <w:rtl/>
        </w:rPr>
        <w:t>ז</w:t>
      </w:r>
      <w:r w:rsidR="00B47AE7" w:rsidRPr="00F06843">
        <w:rPr>
          <w:rFonts w:hint="cs"/>
          <w:b/>
          <w:bCs/>
          <w:rtl/>
        </w:rPr>
        <w:t xml:space="preserve">, ה- </w:t>
      </w:r>
      <w:r w:rsidR="00F06843" w:rsidRPr="00F06843">
        <w:rPr>
          <w:rFonts w:hint="cs"/>
          <w:b/>
          <w:bCs/>
          <w:rtl/>
        </w:rPr>
        <w:t>6</w:t>
      </w:r>
      <w:r w:rsidR="00B47AE7" w:rsidRPr="00F06843">
        <w:rPr>
          <w:rFonts w:hint="cs"/>
          <w:b/>
          <w:bCs/>
          <w:rtl/>
        </w:rPr>
        <w:t>.</w:t>
      </w:r>
      <w:r w:rsidR="00F06843" w:rsidRPr="00F06843">
        <w:rPr>
          <w:rFonts w:hint="cs"/>
          <w:b/>
          <w:bCs/>
          <w:rtl/>
        </w:rPr>
        <w:t>10</w:t>
      </w:r>
      <w:r w:rsidR="00B47AE7" w:rsidRPr="00F06843">
        <w:rPr>
          <w:rFonts w:hint="cs"/>
          <w:b/>
          <w:bCs/>
          <w:rtl/>
        </w:rPr>
        <w:t>.202</w:t>
      </w:r>
      <w:r w:rsidR="00F06843" w:rsidRPr="00F06843">
        <w:rPr>
          <w:rFonts w:hint="cs"/>
          <w:b/>
          <w:bCs/>
          <w:rtl/>
        </w:rPr>
        <w:t>6</w:t>
      </w:r>
      <w:r w:rsidR="008D145B" w:rsidRPr="00F06843">
        <w:rPr>
          <w:rFonts w:hint="cs"/>
          <w:rtl/>
        </w:rPr>
        <w:t xml:space="preserve"> </w:t>
      </w:r>
      <w:r w:rsidR="008D145B" w:rsidRPr="00F06843">
        <w:rPr>
          <w:rFonts w:hint="cs"/>
          <w:b/>
          <w:bCs/>
          <w:rtl/>
        </w:rPr>
        <w:t>עד השעה 11:00</w:t>
      </w:r>
      <w:r w:rsidR="00B47AE7" w:rsidRPr="00F06843">
        <w:rPr>
          <w:rFonts w:hint="cs"/>
          <w:rtl/>
        </w:rPr>
        <w:t xml:space="preserve">. </w:t>
      </w:r>
      <w:r w:rsidRPr="00F06843">
        <w:rPr>
          <w:rFonts w:hint="cs"/>
          <w:rtl/>
        </w:rPr>
        <w:t>באחריות ה</w:t>
      </w:r>
      <w:r w:rsidRPr="006010F0">
        <w:rPr>
          <w:rFonts w:hint="cs"/>
          <w:rtl/>
        </w:rPr>
        <w:t>מציע לדאוג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3C721E3F" w:rsidR="00277645" w:rsidRDefault="00277645" w:rsidP="00277645">
      <w:pPr>
        <w:overflowPunct w:val="0"/>
        <w:autoSpaceDE w:val="0"/>
        <w:autoSpaceDN w:val="0"/>
        <w:adjustRightInd w:val="0"/>
        <w:spacing w:line="276" w:lineRule="auto"/>
        <w:jc w:val="both"/>
        <w:textAlignment w:val="baseline"/>
        <w:rPr>
          <w:rtl/>
        </w:rPr>
      </w:pPr>
    </w:p>
    <w:p w14:paraId="00FF1874" w14:textId="5559CB25" w:rsidR="00277645" w:rsidRDefault="00277645" w:rsidP="00277645">
      <w:pPr>
        <w:overflowPunct w:val="0"/>
        <w:autoSpaceDE w:val="0"/>
        <w:autoSpaceDN w:val="0"/>
        <w:adjustRightInd w:val="0"/>
        <w:spacing w:line="276" w:lineRule="auto"/>
        <w:jc w:val="both"/>
        <w:textAlignment w:val="baseline"/>
        <w:rPr>
          <w:rtl/>
        </w:rPr>
      </w:pPr>
    </w:p>
    <w:p w14:paraId="70D31C56" w14:textId="4599F126" w:rsidR="00277645" w:rsidRDefault="00277645" w:rsidP="00277645">
      <w:pPr>
        <w:overflowPunct w:val="0"/>
        <w:autoSpaceDE w:val="0"/>
        <w:autoSpaceDN w:val="0"/>
        <w:adjustRightInd w:val="0"/>
        <w:spacing w:line="276" w:lineRule="auto"/>
        <w:jc w:val="both"/>
        <w:textAlignment w:val="baseline"/>
        <w:rPr>
          <w:rtl/>
        </w:rPr>
      </w:pPr>
    </w:p>
    <w:p w14:paraId="3DC52921" w14:textId="77777777" w:rsidR="00277645" w:rsidRDefault="00277645" w:rsidP="00277645">
      <w:pPr>
        <w:overflowPunct w:val="0"/>
        <w:autoSpaceDE w:val="0"/>
        <w:autoSpaceDN w:val="0"/>
        <w:adjustRightInd w:val="0"/>
        <w:spacing w:line="276" w:lineRule="auto"/>
        <w:jc w:val="both"/>
        <w:textAlignment w:val="baseline"/>
        <w:rPr>
          <w:rtl/>
        </w:rPr>
      </w:pPr>
    </w:p>
    <w:p w14:paraId="1FAD2549" w14:textId="77777777" w:rsidR="00277645" w:rsidRDefault="00277645" w:rsidP="00277645">
      <w:pPr>
        <w:overflowPunct w:val="0"/>
        <w:autoSpaceDE w:val="0"/>
        <w:autoSpaceDN w:val="0"/>
        <w:adjustRightInd w:val="0"/>
        <w:spacing w:line="276" w:lineRule="auto"/>
        <w:jc w:val="both"/>
        <w:textAlignment w:val="baseline"/>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820196"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57C6E86" w:rsidR="00017C8E" w:rsidRPr="008B3B7E"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למחקר </w:t>
      </w:r>
      <w:r w:rsidRPr="008B3B7E">
        <w:rPr>
          <w:rFonts w:ascii="David" w:hAnsi="David" w:hint="cs"/>
          <w:szCs w:val="24"/>
          <w:rtl/>
        </w:rPr>
        <w:t xml:space="preserve">שאורכו עד שלוש שנים והיקף התקציב שלו עד </w:t>
      </w:r>
      <w:r w:rsidR="00546F8D" w:rsidRPr="008B3B7E">
        <w:rPr>
          <w:rFonts w:ascii="David" w:hAnsi="David" w:hint="cs"/>
          <w:szCs w:val="24"/>
          <w:rtl/>
        </w:rPr>
        <w:t>4</w:t>
      </w:r>
      <w:r w:rsidRPr="008B3B7E">
        <w:rPr>
          <w:rFonts w:ascii="David" w:hAnsi="David" w:hint="cs"/>
          <w:szCs w:val="24"/>
          <w:rtl/>
        </w:rPr>
        <w:t xml:space="preserve">00,000 ₪.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w:t>
      </w:r>
      <w:proofErr w:type="spellStart"/>
      <w:r w:rsidRPr="0020233A">
        <w:rPr>
          <w:rFonts w:ascii="David" w:hAnsi="David"/>
          <w:szCs w:val="24"/>
          <w:rtl/>
        </w:rPr>
        <w:t>לתכנית</w:t>
      </w:r>
      <w:proofErr w:type="spellEnd"/>
      <w:r w:rsidRPr="0020233A">
        <w:rPr>
          <w:rFonts w:ascii="David" w:hAnsi="David"/>
          <w:szCs w:val="24"/>
          <w:rtl/>
        </w:rPr>
        <w:t xml:space="preserve">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AAB5B5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500B7007" w14:textId="0B6F4DB6" w:rsidR="009C635B" w:rsidRDefault="009C635B" w:rsidP="00017C8E">
      <w:pPr>
        <w:pStyle w:val="a8"/>
        <w:spacing w:line="276" w:lineRule="auto"/>
        <w:ind w:left="369"/>
        <w:jc w:val="both"/>
        <w:rPr>
          <w:rFonts w:ascii="David" w:hAnsi="David"/>
          <w:szCs w:val="24"/>
          <w:rtl/>
        </w:rPr>
      </w:pPr>
    </w:p>
    <w:p w14:paraId="4804F571" w14:textId="3A97824F" w:rsidR="00277645" w:rsidRDefault="00277645" w:rsidP="00017C8E">
      <w:pPr>
        <w:pStyle w:val="a8"/>
        <w:spacing w:line="276" w:lineRule="auto"/>
        <w:ind w:left="369"/>
        <w:jc w:val="both"/>
        <w:rPr>
          <w:rFonts w:ascii="David" w:hAnsi="David"/>
          <w:szCs w:val="24"/>
          <w:rtl/>
        </w:rPr>
      </w:pPr>
    </w:p>
    <w:p w14:paraId="616EE478" w14:textId="77777777" w:rsidR="009B051E" w:rsidRDefault="009B051E"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349E1989" w14:textId="77777777" w:rsidR="00A4322A" w:rsidRPr="0051277C" w:rsidRDefault="00A4322A" w:rsidP="008D7E78">
      <w:pPr>
        <w:spacing w:before="120" w:after="120" w:line="360" w:lineRule="auto"/>
        <w:jc w:val="both"/>
        <w:rPr>
          <w:rFonts w:ascii="David" w:hAnsi="David"/>
          <w:szCs w:val="24"/>
          <w:rtl/>
        </w:rPr>
      </w:pPr>
      <w:r w:rsidRPr="0051277C">
        <w:rPr>
          <w:rFonts w:ascii="David" w:hAnsi="David"/>
          <w:szCs w:val="24"/>
          <w:rtl/>
        </w:rPr>
        <w:t>בשנים האחרונות מתנהל דיון ציבורי ומקצועי נרחב סביב שאלת חוסרי המורים במערכת החינוך בישראל. מקורות נתונים שונים מציגים תמונה מורכבת ולעיתים אף לא עקבית ושונה ביחס להיקף התופעה. נתונים מערכתיים, כדוגמת נתוני הלשכה המרכזית לסטטיסטיקה, המתבססים על מדדים כגון מספר המורים במערכת, יחס תלמידים–מורים ומגמות כניסה ויציאה מהמקצוע, מצביעים במקרים רבים על יציבות יחסית ואף על גידול במספר המורים לאורך זמן (</w:t>
      </w:r>
      <w:hyperlink r:id="rId11" w:history="1">
        <w:r w:rsidRPr="0051277C">
          <w:rPr>
            <w:rStyle w:val="Hyperlink"/>
            <w:rFonts w:ascii="David" w:hAnsi="David"/>
            <w:szCs w:val="24"/>
            <w:rtl/>
          </w:rPr>
          <w:t xml:space="preserve">עובדי הוראה במערכת החינוך </w:t>
        </w:r>
        <w:proofErr w:type="spellStart"/>
        <w:r w:rsidRPr="0051277C">
          <w:rPr>
            <w:rStyle w:val="Hyperlink"/>
            <w:rFonts w:ascii="David" w:hAnsi="David"/>
            <w:szCs w:val="24"/>
            <w:rtl/>
          </w:rPr>
          <w:t>בתשפ"ד</w:t>
        </w:r>
        <w:proofErr w:type="spellEnd"/>
        <w:r w:rsidRPr="0051277C">
          <w:rPr>
            <w:rStyle w:val="Hyperlink"/>
            <w:rFonts w:ascii="David" w:hAnsi="David"/>
            <w:szCs w:val="24"/>
            <w:rtl/>
          </w:rPr>
          <w:t>, 2024)</w:t>
        </w:r>
      </w:hyperlink>
      <w:r w:rsidRPr="0051277C">
        <w:rPr>
          <w:rFonts w:ascii="David" w:hAnsi="David"/>
          <w:szCs w:val="24"/>
          <w:rtl/>
        </w:rPr>
        <w:t>, ועל מגמת עלייה בשיעור המורים המתמידים במערכת (</w:t>
      </w:r>
      <w:hyperlink r:id="rId12" w:anchor=":~:text=%D7%94%D7%9E%D7%93%D7%99%D7%93%D7%94%20%D7%9E%D7%91%D7%95%D7%A1%D7%A1%D7%AA%20%D7%A2%D7%9C%20%D7%A0%D7%AA%D7%95%D7%A0%D7%99%20%D7%9E%D7%A9%D7%A8%D7%93%20%D7%94%D7%97%D7%99%D7%A0%D7%95%D7%9A%2C%20%D7%A9%D7%A0%D7%99%D7%AA%D7%97%D7%94,%D7%A9%D7%A0%D7%A7%D7%9C%D7%98%D7%95%20%D7%91%D7%AA%D7%A9%D7%A4%22%D7%92%20(2022/2023)%2C%2073%25%20%D7%A0%D7%A9%D7%90%D7%A8%D7%95%20%D7%91%D7%9E%D7%A2%D7%A8%D7%9B%D7%AA%20%D7%94%D7%97%D7%99%D7%A0%D7%95%D7%9A" w:history="1">
        <w:r w:rsidRPr="0051277C">
          <w:rPr>
            <w:rStyle w:val="Hyperlink"/>
            <w:rFonts w:ascii="David" w:hAnsi="David"/>
            <w:szCs w:val="24"/>
            <w:rtl/>
          </w:rPr>
          <w:t xml:space="preserve">נתוני </w:t>
        </w:r>
        <w:proofErr w:type="spellStart"/>
        <w:r w:rsidRPr="0051277C">
          <w:rPr>
            <w:rStyle w:val="Hyperlink"/>
            <w:rFonts w:ascii="David" w:hAnsi="David"/>
            <w:szCs w:val="24"/>
            <w:rtl/>
          </w:rPr>
          <w:t>הראמ"ה</w:t>
        </w:r>
        <w:proofErr w:type="spellEnd"/>
      </w:hyperlink>
      <w:r w:rsidRPr="0051277C">
        <w:rPr>
          <w:rFonts w:ascii="David" w:hAnsi="David"/>
          <w:szCs w:val="24"/>
          <w:rtl/>
        </w:rPr>
        <w:t>). בחינה של מגוון מדדים מקובלים (כמו שיעור מורים בלתי מוסמכים, גודל כיתות, וכדומה) מצביעה על כך שבשנים האחרונות לא חלה הרעה בהיצע המורים, ואפשר אף להבחין בשיפור שחל בהיבטים מסוימים. כך מסתמן שלא קיימת בעיה אקוטית של מחסור במורים, ובמידה שיש מחסור, הרי הוא ממוקד לרוב במקצועות, ביישובים, ובבתי-ספר ספציפיים ואפשר להגדירו כמחסור נקודתי (</w:t>
      </w:r>
      <w:hyperlink r:id="rId13" w:history="1">
        <w:r w:rsidRPr="0051277C">
          <w:rPr>
            <w:rStyle w:val="Hyperlink"/>
            <w:rFonts w:ascii="David" w:hAnsi="David"/>
            <w:szCs w:val="24"/>
            <w:rtl/>
          </w:rPr>
          <w:t>מכון טאוב, 2010</w:t>
        </w:r>
      </w:hyperlink>
      <w:r w:rsidRPr="0051277C">
        <w:rPr>
          <w:rFonts w:ascii="David" w:hAnsi="David"/>
          <w:szCs w:val="24"/>
          <w:rtl/>
        </w:rPr>
        <w:t>), ואף נטען שמדובר במשבר מדומה (</w:t>
      </w:r>
      <w:hyperlink r:id="rId14" w:history="1">
        <w:r w:rsidRPr="0051277C">
          <w:rPr>
            <w:rStyle w:val="Hyperlink"/>
            <w:rFonts w:ascii="David" w:hAnsi="David"/>
            <w:szCs w:val="24"/>
            <w:rtl/>
          </w:rPr>
          <w:t>מכון טאוב, 2025</w:t>
        </w:r>
      </w:hyperlink>
      <w:r w:rsidRPr="0051277C">
        <w:rPr>
          <w:rFonts w:ascii="David" w:hAnsi="David"/>
          <w:szCs w:val="24"/>
          <w:rtl/>
        </w:rPr>
        <w:t>). לצד זאת, ניתוחים המבוססים על דיווחי מנהלי בתי ספר ומורים, מצביעים על מחסור במורות מוסמכות אשר פוגע ביכולתו של בית הספר להעניק הוראה איכותית (</w:t>
      </w:r>
      <w:hyperlink r:id="rId15" w:history="1">
        <w:r w:rsidRPr="0051277C">
          <w:rPr>
            <w:rStyle w:val="Hyperlink"/>
            <w:rFonts w:ascii="David" w:hAnsi="David"/>
            <w:szCs w:val="24"/>
            <w:rtl/>
          </w:rPr>
          <w:t xml:space="preserve">מחקר </w:t>
        </w:r>
        <w:proofErr w:type="spellStart"/>
        <w:r w:rsidRPr="0051277C">
          <w:rPr>
            <w:rStyle w:val="Hyperlink"/>
            <w:rFonts w:ascii="David" w:hAnsi="David"/>
            <w:szCs w:val="24"/>
            <w:rtl/>
          </w:rPr>
          <w:t>טאליס</w:t>
        </w:r>
        <w:proofErr w:type="spellEnd"/>
        <w:r w:rsidRPr="0051277C">
          <w:rPr>
            <w:rStyle w:val="Hyperlink"/>
            <w:rFonts w:ascii="David" w:hAnsi="David"/>
            <w:szCs w:val="24"/>
            <w:rtl/>
          </w:rPr>
          <w:t xml:space="preserve"> 2024, </w:t>
        </w:r>
        <w:proofErr w:type="spellStart"/>
        <w:r w:rsidRPr="0051277C">
          <w:rPr>
            <w:rStyle w:val="Hyperlink"/>
            <w:rFonts w:ascii="David" w:hAnsi="David"/>
            <w:szCs w:val="24"/>
            <w:rtl/>
          </w:rPr>
          <w:t>ראמ"ה</w:t>
        </w:r>
        <w:proofErr w:type="spellEnd"/>
      </w:hyperlink>
      <w:r w:rsidRPr="0051277C">
        <w:rPr>
          <w:rFonts w:ascii="David" w:hAnsi="David"/>
          <w:szCs w:val="24"/>
          <w:rtl/>
        </w:rPr>
        <w:t>), ועל קושי ממשי באיוש משרות הוראה בפועל של מורים מתאימים, בעיקר במקצועות המתמטיקה המדעים והאנגלית ובאזור המרכז (</w:t>
      </w:r>
      <w:hyperlink r:id="rId16" w:anchor=":~:text=%D7%93%D7%99%D7%95%D7%95%D7%97%D7%99%D7%9D%20%D7%9E%D7%94%D7%A9%D7%98%D7%97%20%D7%95%D7%A1%D7%A7%D7%A8%D7%99%20%D7%9E%D7%A0%D7%94%D7%9C%D7%99%D7%9D%20%D7%94%D7%9E%D7%A6%D7%91%D7%99%D7%A2%D7%99%D7%9D%20%D7%A2%D7%9C%20%D7%9E%D7%A9%D7%91%D7%A8%20%D7%91%D7%92%D7%99%D7%95%D7%A1%20%D7%9E%D7%95%D7%A8%D7%99%D7%9D%20%D7%95%D7%90%D7%99%D7%95%D7%A9%20%D7%9E%D7%A9%D7%A8%D7%95%D7%AA&amp;text=%D7%9E%D7%95%D7%A8%D7%99%D7%9D,%20%D7%9E%D7%99%D7%A0%D7%94%D7%9C%20%D7%A2%D7%95%D7%91%D7%93%D7%99%20%D7%94%D7%95%D7%A8%D7%90%D7%94,%20%D7%9E%D7%A9%D7%A8%D7%93%20%D7%94%D7%97%D7%99%D7%A0%D7%95%D7%9A,%20%D7%9E%D7%A2%D7%A0%D7%94%20%D7%9C%D7%A4%D7%A0%D7%99%D7%99%D7%AA%20%D7%9E%D7%A8%D7%9B%D7%96%20%D7%94%D7%9E%D7%97%D7%A7%D7%A8%20%D7%95%D7%94%D7%9E%D7%99%D7%93%D7%A2%20%D7%A9%D7%9C." w:history="1">
        <w:r w:rsidRPr="0051277C">
          <w:rPr>
            <w:rStyle w:val="Hyperlink"/>
            <w:rFonts w:ascii="David" w:hAnsi="David"/>
            <w:szCs w:val="24"/>
            <w:rtl/>
          </w:rPr>
          <w:t>מרכז המחקר והמידע של הכנסת, 2026</w:t>
        </w:r>
      </w:hyperlink>
      <w:r w:rsidRPr="0051277C">
        <w:rPr>
          <w:rFonts w:ascii="David" w:hAnsi="David"/>
          <w:szCs w:val="24"/>
          <w:rtl/>
        </w:rPr>
        <w:t>). כמו כן הנתונים מצביעים על ירידה במספר הבוגרים במסלולי ההכשרה להוראה ועל עלייה בשיעורי הפרישה של מורים חדשים במערכת (</w:t>
      </w:r>
      <w:hyperlink r:id="rId17" w:history="1">
        <w:r w:rsidRPr="0051277C">
          <w:rPr>
            <w:rStyle w:val="Hyperlink"/>
            <w:rFonts w:ascii="David" w:hAnsi="David"/>
            <w:szCs w:val="24"/>
            <w:rtl/>
          </w:rPr>
          <w:t>מרכז המחקר והמידע של הכנסת, 2022</w:t>
        </w:r>
      </w:hyperlink>
      <w:r w:rsidRPr="0051277C">
        <w:rPr>
          <w:rFonts w:ascii="David" w:hAnsi="David"/>
          <w:szCs w:val="24"/>
          <w:rtl/>
        </w:rPr>
        <w:t>). הדבר זכה אף להתייחסות שר החינוך (</w:t>
      </w:r>
      <w:hyperlink r:id="rId18" w:history="1">
        <w:r w:rsidRPr="0051277C">
          <w:rPr>
            <w:rStyle w:val="Hyperlink"/>
            <w:rFonts w:ascii="David" w:hAnsi="David"/>
            <w:szCs w:val="24"/>
            <w:rtl/>
          </w:rPr>
          <w:t>משרד החינוך, 2023</w:t>
        </w:r>
      </w:hyperlink>
      <w:r w:rsidRPr="0051277C">
        <w:rPr>
          <w:rFonts w:ascii="David" w:hAnsi="David"/>
          <w:szCs w:val="24"/>
          <w:rtl/>
        </w:rPr>
        <w:t>). מחקר השוואתי בין-לאומי מצביע על מגוון אינדיקטורים מהם עולה תמונה מדאיגה בהתייחס למחסור במורים בישראל, הכשרתם, ונטייתם של מורים בראשית דרכם לעזוב את המקצוע (</w:t>
      </w:r>
      <w:hyperlink r:id="rId19" w:history="1">
        <w:r w:rsidRPr="0051277C">
          <w:rPr>
            <w:rStyle w:val="Hyperlink"/>
            <w:rFonts w:ascii="David" w:hAnsi="David"/>
            <w:szCs w:val="24"/>
          </w:rPr>
          <w:t>OECD</w:t>
        </w:r>
        <w:r w:rsidRPr="0051277C">
          <w:rPr>
            <w:rStyle w:val="Hyperlink"/>
            <w:rFonts w:ascii="David" w:hAnsi="David"/>
            <w:szCs w:val="24"/>
            <w:rtl/>
          </w:rPr>
          <w:t>,</w:t>
        </w:r>
        <w:r w:rsidRPr="0051277C">
          <w:rPr>
            <w:rStyle w:val="Hyperlink"/>
            <w:rFonts w:ascii="David" w:hAnsi="David"/>
            <w:szCs w:val="24"/>
          </w:rPr>
          <w:t xml:space="preserve"> </w:t>
        </w:r>
        <w:r w:rsidRPr="0051277C">
          <w:rPr>
            <w:rStyle w:val="Hyperlink"/>
            <w:rFonts w:ascii="David" w:hAnsi="David"/>
            <w:szCs w:val="24"/>
            <w:rtl/>
          </w:rPr>
          <w:t>2025</w:t>
        </w:r>
      </w:hyperlink>
      <w:r w:rsidRPr="0051277C">
        <w:rPr>
          <w:rFonts w:ascii="David" w:hAnsi="David"/>
          <w:szCs w:val="24"/>
        </w:rPr>
        <w:t>(</w:t>
      </w:r>
      <w:r w:rsidRPr="0051277C">
        <w:rPr>
          <w:rFonts w:ascii="David" w:hAnsi="David"/>
          <w:szCs w:val="24"/>
          <w:rtl/>
        </w:rPr>
        <w:t>.</w:t>
      </w:r>
    </w:p>
    <w:p w14:paraId="3046611B" w14:textId="44B6133A" w:rsidR="00A4322A" w:rsidRPr="0051277C" w:rsidRDefault="00A4322A" w:rsidP="008D7E78">
      <w:pPr>
        <w:spacing w:before="120" w:after="120" w:line="360" w:lineRule="auto"/>
        <w:jc w:val="both"/>
        <w:rPr>
          <w:rFonts w:ascii="David" w:hAnsi="David"/>
          <w:szCs w:val="24"/>
          <w:rtl/>
        </w:rPr>
      </w:pPr>
      <w:r w:rsidRPr="0051277C">
        <w:rPr>
          <w:rFonts w:ascii="David" w:hAnsi="David"/>
          <w:szCs w:val="24"/>
          <w:rtl/>
        </w:rPr>
        <w:t xml:space="preserve">כאשר מחברים בין מקורות הידע השונים עולה תמונה מורכבת: אין בהכרח עדות למחסור כולל ודרמטי במספר המורים ברמת המערכת, אולם קיימים </w:t>
      </w:r>
      <w:proofErr w:type="spellStart"/>
      <w:r w:rsidRPr="0051277C">
        <w:rPr>
          <w:rFonts w:ascii="David" w:hAnsi="David"/>
          <w:szCs w:val="24"/>
          <w:rtl/>
        </w:rPr>
        <w:t>מחסורים</w:t>
      </w:r>
      <w:proofErr w:type="spellEnd"/>
      <w:r w:rsidRPr="0051277C">
        <w:rPr>
          <w:rFonts w:ascii="David" w:hAnsi="David"/>
          <w:szCs w:val="24"/>
          <w:rtl/>
        </w:rPr>
        <w:t xml:space="preserve"> משמעותיים בתחומים ובמצבים מסוימים</w:t>
      </w:r>
      <w:r w:rsidR="008D7E78" w:rsidRPr="0051277C">
        <w:rPr>
          <w:rFonts w:ascii="David" w:hAnsi="David"/>
          <w:szCs w:val="24"/>
          <w:rtl/>
        </w:rPr>
        <w:t xml:space="preserve">, </w:t>
      </w:r>
      <w:r w:rsidRPr="0051277C">
        <w:rPr>
          <w:rFonts w:ascii="David" w:hAnsi="David"/>
          <w:szCs w:val="24"/>
          <w:rtl/>
        </w:rPr>
        <w:t xml:space="preserve">בעיקר במקצועות מסוימים (ובפרט תחומי </w:t>
      </w:r>
      <w:r w:rsidRPr="0051277C">
        <w:rPr>
          <w:rFonts w:ascii="David" w:hAnsi="David"/>
          <w:szCs w:val="24"/>
        </w:rPr>
        <w:t>STEM</w:t>
      </w:r>
      <w:r w:rsidRPr="0051277C">
        <w:rPr>
          <w:rFonts w:ascii="David" w:hAnsi="David"/>
          <w:szCs w:val="24"/>
          <w:rtl/>
        </w:rPr>
        <w:t>), באזורים מסוימים ולעיתים דווקא באזורים מבוססים שבהם התחרות מול שוק העבודה גבוהה, וכן במחסור במורים בעלי הכשרה והתאמה מקצועית גבוהה. במובן זה, ייתכן שהאתגר המרכזי אינו מחסור כולל במורים, אלא מחסור במורים המתאימים, במקומות הנכונים ובזמן הנכון.</w:t>
      </w:r>
    </w:p>
    <w:p w14:paraId="17081577" w14:textId="77777777" w:rsidR="00A4322A" w:rsidRPr="0051277C" w:rsidRDefault="00A4322A" w:rsidP="008D7E78">
      <w:pPr>
        <w:spacing w:before="120" w:after="120" w:line="360" w:lineRule="auto"/>
        <w:jc w:val="both"/>
        <w:rPr>
          <w:rFonts w:ascii="David" w:hAnsi="David"/>
          <w:b/>
          <w:bCs/>
          <w:szCs w:val="24"/>
          <w:rtl/>
        </w:rPr>
      </w:pPr>
      <w:r w:rsidRPr="0051277C">
        <w:rPr>
          <w:rFonts w:ascii="David" w:hAnsi="David"/>
          <w:szCs w:val="24"/>
          <w:rtl/>
        </w:rPr>
        <w:t xml:space="preserve">פער זה בין מקורות הנתונים משקף גם פער עמוק יותר בשיח הציבורי והמקצועי סביב סוגיית חוסרי המורים. חלק מהשיח מתמקד בהיקף הכמותי של כוח האדם במערכת, בעוד שחלק אחר מתמקד בשאלות של איכות, התאמה מקצועית ופיזור גאוגרפי ודיסציפלינרי של כוח ההוראה. בהתאם לכך, גם ההמלצות לשינוי מדיניות שונות: ניתוחים סטטיסטיים עשויים להצביע על יציבות יחסית בהיצע המורים הכולל; גורמים בשטח מדגישים את הצורך בגיוס </w:t>
      </w:r>
      <w:proofErr w:type="spellStart"/>
      <w:r w:rsidRPr="0051277C">
        <w:rPr>
          <w:rFonts w:ascii="David" w:hAnsi="David"/>
          <w:szCs w:val="24"/>
          <w:rtl/>
        </w:rPr>
        <w:t>מיידי</w:t>
      </w:r>
      <w:proofErr w:type="spellEnd"/>
      <w:r w:rsidRPr="0051277C">
        <w:rPr>
          <w:rFonts w:ascii="David" w:hAnsi="David"/>
          <w:szCs w:val="24"/>
          <w:rtl/>
        </w:rPr>
        <w:t xml:space="preserve"> לאיוש משרות הוראה; ואילו ניתוחים כלכליים, כדוגמת אלה של בנק ישראל, מדגישים את הצורך בשינויים מבניים במערך התמריצים ובמבנה המקצוע. </w:t>
      </w:r>
      <w:r w:rsidRPr="0051277C">
        <w:rPr>
          <w:rFonts w:ascii="David" w:hAnsi="David"/>
          <w:b/>
          <w:bCs/>
          <w:szCs w:val="24"/>
          <w:rtl/>
        </w:rPr>
        <w:t>פערים אלו מדגישים את הצורך בבחינה מחקרית שיטתית של אופן ההגדרה והמדידה של חוסרי מורים במערכת החינוך, ושל הגורמים המבניים המשפיעים על יכולת האיוש בפועל.</w:t>
      </w:r>
    </w:p>
    <w:p w14:paraId="2C2C22BD" w14:textId="77777777" w:rsidR="00A4322A" w:rsidRPr="0020349F" w:rsidRDefault="00A4322A" w:rsidP="008D7E78">
      <w:pPr>
        <w:spacing w:before="120" w:after="120" w:line="360" w:lineRule="auto"/>
        <w:jc w:val="both"/>
        <w:rPr>
          <w:rFonts w:asciiTheme="minorBidi" w:hAnsiTheme="minorBidi"/>
          <w:szCs w:val="24"/>
        </w:rPr>
      </w:pPr>
      <w:r w:rsidRPr="0020349F">
        <w:rPr>
          <w:rFonts w:asciiTheme="minorBidi" w:hAnsiTheme="minorBidi"/>
          <w:szCs w:val="24"/>
          <w:rtl/>
        </w:rPr>
        <w:t xml:space="preserve">בנוסף, מערכת החינוך מפעילה מגוון פתרונות </w:t>
      </w:r>
      <w:r>
        <w:rPr>
          <w:rFonts w:asciiTheme="minorBidi" w:hAnsiTheme="minorBidi"/>
          <w:szCs w:val="24"/>
          <w:rtl/>
        </w:rPr>
        <w:t xml:space="preserve">להתמודדות עם חוסרים בכוח הוראה </w:t>
      </w:r>
      <w:r w:rsidRPr="0020349F">
        <w:rPr>
          <w:rFonts w:asciiTheme="minorBidi" w:hAnsiTheme="minorBidi"/>
          <w:szCs w:val="24"/>
          <w:rtl/>
        </w:rPr>
        <w:t xml:space="preserve"> כגון העסקת מורים ללא הכשרה מלאה, הרחבת היקף משרות של מורים קיימים, העסקת </w:t>
      </w:r>
      <w:r>
        <w:rPr>
          <w:rFonts w:asciiTheme="minorBidi" w:hAnsiTheme="minorBidi" w:hint="cs"/>
          <w:szCs w:val="24"/>
          <w:rtl/>
        </w:rPr>
        <w:t xml:space="preserve">מורות חיילות או </w:t>
      </w:r>
      <w:r w:rsidRPr="0020349F">
        <w:rPr>
          <w:rFonts w:asciiTheme="minorBidi" w:hAnsiTheme="minorBidi"/>
          <w:szCs w:val="24"/>
          <w:rtl/>
        </w:rPr>
        <w:lastRenderedPageBreak/>
        <w:t xml:space="preserve">סטודנטים להוראה או גורמים חיצוניים. עם זאת, קיים ידע מוגבל לגבי ההשלכות של פתרונות אלה על איכות ההוראה, </w:t>
      </w:r>
      <w:r>
        <w:rPr>
          <w:rFonts w:asciiTheme="minorBidi" w:hAnsiTheme="minorBidi" w:hint="cs"/>
          <w:szCs w:val="24"/>
          <w:rtl/>
        </w:rPr>
        <w:t xml:space="preserve">על מתן מענה לאורך זמן, </w:t>
      </w:r>
      <w:r w:rsidRPr="0020349F">
        <w:rPr>
          <w:rFonts w:asciiTheme="minorBidi" w:hAnsiTheme="minorBidi"/>
          <w:szCs w:val="24"/>
          <w:rtl/>
        </w:rPr>
        <w:t>על יציבות כוח ההוראה ועל תפקוד בתי הספר</w:t>
      </w:r>
      <w:r w:rsidRPr="0020349F">
        <w:rPr>
          <w:rFonts w:asciiTheme="minorBidi" w:hAnsiTheme="minorBidi"/>
          <w:szCs w:val="24"/>
        </w:rPr>
        <w:t>.</w:t>
      </w:r>
      <w:r>
        <w:rPr>
          <w:rFonts w:asciiTheme="minorBidi" w:hAnsiTheme="minorBidi" w:hint="cs"/>
          <w:szCs w:val="24"/>
          <w:rtl/>
        </w:rPr>
        <w:t xml:space="preserve"> זאת ועוד</w:t>
      </w:r>
      <w:r w:rsidRPr="0020349F">
        <w:rPr>
          <w:rFonts w:asciiTheme="minorBidi" w:hAnsiTheme="minorBidi"/>
          <w:szCs w:val="24"/>
          <w:rtl/>
        </w:rPr>
        <w:t xml:space="preserve">, הידע הקיים על מסלולי הכניסה </w:t>
      </w:r>
      <w:r>
        <w:rPr>
          <w:rFonts w:asciiTheme="minorBidi" w:hAnsiTheme="minorBidi" w:hint="cs"/>
          <w:szCs w:val="24"/>
          <w:rtl/>
        </w:rPr>
        <w:t>ל</w:t>
      </w:r>
      <w:r w:rsidRPr="0020349F">
        <w:rPr>
          <w:rFonts w:asciiTheme="minorBidi" w:hAnsiTheme="minorBidi"/>
          <w:szCs w:val="24"/>
          <w:rtl/>
        </w:rPr>
        <w:t xml:space="preserve">מקצוע ההוראה </w:t>
      </w:r>
      <w:r>
        <w:rPr>
          <w:rFonts w:asciiTheme="minorBidi" w:hAnsiTheme="minorBidi" w:hint="cs"/>
          <w:szCs w:val="24"/>
          <w:rtl/>
        </w:rPr>
        <w:t xml:space="preserve">ועל היקפי הנטישה הוא ידע </w:t>
      </w:r>
      <w:r w:rsidRPr="0020349F">
        <w:rPr>
          <w:rFonts w:asciiTheme="minorBidi" w:hAnsiTheme="minorBidi"/>
          <w:szCs w:val="24"/>
          <w:rtl/>
        </w:rPr>
        <w:t>חלקי בלבד. לדוגמה, שיעור משמעותי מבוגרי הכשרת המורים אינו נכנס כלל למערכת החינוך, וחלק מהמורים הנכנסים למקצוע עוזבים אותו לאחר מספר שנים. הבנת דפוסים אלה</w:t>
      </w:r>
      <w:r>
        <w:rPr>
          <w:rFonts w:asciiTheme="minorBidi" w:hAnsiTheme="minorBidi" w:hint="cs"/>
          <w:szCs w:val="24"/>
          <w:rtl/>
        </w:rPr>
        <w:t>, כמו הגורמים העומדים בבסיסם בקרב אוכלוסיות שונות ומגזרים שונים,</w:t>
      </w:r>
      <w:r w:rsidRPr="0020349F">
        <w:rPr>
          <w:rFonts w:asciiTheme="minorBidi" w:hAnsiTheme="minorBidi"/>
          <w:szCs w:val="24"/>
          <w:rtl/>
        </w:rPr>
        <w:t xml:space="preserve"> חיונית לצורך גיבוש מדיניות יעילה להתמודדות עם חוסרי מורים</w:t>
      </w:r>
      <w:r w:rsidRPr="0020349F">
        <w:rPr>
          <w:rFonts w:asciiTheme="minorBidi" w:hAnsiTheme="minorBidi"/>
          <w:szCs w:val="24"/>
        </w:rPr>
        <w:t>.</w:t>
      </w:r>
    </w:p>
    <w:p w14:paraId="343D8274" w14:textId="77777777" w:rsidR="00A4322A" w:rsidRPr="0020349F" w:rsidRDefault="00A4322A" w:rsidP="008D7E78">
      <w:pPr>
        <w:spacing w:before="120" w:after="120" w:line="360" w:lineRule="auto"/>
        <w:jc w:val="both"/>
        <w:rPr>
          <w:rFonts w:asciiTheme="minorBidi" w:hAnsiTheme="minorBidi"/>
          <w:szCs w:val="24"/>
        </w:rPr>
      </w:pPr>
      <w:r w:rsidRPr="0020349F">
        <w:rPr>
          <w:rFonts w:asciiTheme="minorBidi" w:hAnsiTheme="minorBidi"/>
          <w:szCs w:val="24"/>
          <w:rtl/>
        </w:rPr>
        <w:t>על רקע זה מבקש קול קורא זה לקדם מחקר ש</w:t>
      </w:r>
      <w:r>
        <w:rPr>
          <w:rFonts w:asciiTheme="minorBidi" w:hAnsiTheme="minorBidi" w:hint="cs"/>
          <w:szCs w:val="24"/>
          <w:rtl/>
        </w:rPr>
        <w:t>ימפה ו</w:t>
      </w:r>
      <w:r w:rsidRPr="0020349F">
        <w:rPr>
          <w:rFonts w:asciiTheme="minorBidi" w:hAnsiTheme="minorBidi"/>
          <w:szCs w:val="24"/>
          <w:rtl/>
        </w:rPr>
        <w:t xml:space="preserve">יבחן באופן מקיף את סוגיית חוסרי המורים בישראל, תוך שילוב ניתוח נתונים מנהליים ומחקר עומק על תהליכי הכניסה, </w:t>
      </w:r>
      <w:r>
        <w:rPr>
          <w:rFonts w:asciiTheme="minorBidi" w:hAnsiTheme="minorBidi" w:hint="cs"/>
          <w:szCs w:val="24"/>
          <w:rtl/>
        </w:rPr>
        <w:t>ההתמדה</w:t>
      </w:r>
      <w:r w:rsidRPr="0020349F">
        <w:rPr>
          <w:rFonts w:asciiTheme="minorBidi" w:hAnsiTheme="minorBidi"/>
          <w:szCs w:val="24"/>
          <w:rtl/>
        </w:rPr>
        <w:t xml:space="preserve"> והעזיבה של </w:t>
      </w:r>
      <w:r>
        <w:rPr>
          <w:rFonts w:asciiTheme="minorBidi" w:hAnsiTheme="minorBidi" w:hint="cs"/>
          <w:szCs w:val="24"/>
          <w:rtl/>
        </w:rPr>
        <w:t>כוחות הוראה פוטנציאלים</w:t>
      </w:r>
      <w:r w:rsidRPr="0020349F">
        <w:rPr>
          <w:rFonts w:asciiTheme="minorBidi" w:hAnsiTheme="minorBidi"/>
          <w:szCs w:val="24"/>
        </w:rPr>
        <w:t>.</w:t>
      </w:r>
    </w:p>
    <w:p w14:paraId="36C27528" w14:textId="77777777" w:rsidR="00A4322A" w:rsidRPr="0020349F" w:rsidRDefault="00A4322A" w:rsidP="001A0AAC">
      <w:pPr>
        <w:spacing w:before="120" w:after="120" w:line="360" w:lineRule="auto"/>
        <w:jc w:val="both"/>
        <w:outlineLvl w:val="0"/>
        <w:rPr>
          <w:rFonts w:asciiTheme="minorBidi" w:hAnsiTheme="minorBidi"/>
          <w:b/>
          <w:bCs/>
          <w:kern w:val="36"/>
          <w:sz w:val="28"/>
        </w:rPr>
      </w:pPr>
      <w:r w:rsidRPr="0020349F">
        <w:rPr>
          <w:rFonts w:asciiTheme="minorBidi" w:hAnsiTheme="minorBidi"/>
          <w:b/>
          <w:bCs/>
          <w:kern w:val="36"/>
          <w:sz w:val="28"/>
          <w:rtl/>
        </w:rPr>
        <w:t>מטרות המחקר</w:t>
      </w:r>
    </w:p>
    <w:p w14:paraId="5D155147" w14:textId="77777777" w:rsidR="00A4322A" w:rsidRPr="0020349F" w:rsidRDefault="00A4322A" w:rsidP="001A0AAC">
      <w:pPr>
        <w:spacing w:before="120" w:after="120" w:line="360" w:lineRule="auto"/>
        <w:jc w:val="both"/>
        <w:rPr>
          <w:rFonts w:asciiTheme="minorBidi" w:hAnsiTheme="minorBidi"/>
          <w:szCs w:val="24"/>
        </w:rPr>
      </w:pPr>
      <w:r w:rsidRPr="0020349F">
        <w:rPr>
          <w:rFonts w:asciiTheme="minorBidi" w:hAnsiTheme="minorBidi"/>
          <w:szCs w:val="24"/>
          <w:rtl/>
        </w:rPr>
        <w:t>המחקר נועד לתת מענה לשאלות הבאות</w:t>
      </w:r>
      <w:r w:rsidRPr="0020349F">
        <w:rPr>
          <w:rFonts w:asciiTheme="minorBidi" w:hAnsiTheme="minorBidi"/>
          <w:szCs w:val="24"/>
        </w:rPr>
        <w:t>:</w:t>
      </w:r>
    </w:p>
    <w:p w14:paraId="15DBF127" w14:textId="77777777" w:rsidR="00A4322A" w:rsidRPr="0020349F" w:rsidRDefault="00A4322A"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 xml:space="preserve">1. </w:t>
      </w:r>
      <w:r w:rsidRPr="0020349F">
        <w:rPr>
          <w:rFonts w:asciiTheme="minorBidi" w:hAnsiTheme="minorBidi"/>
          <w:b/>
          <w:bCs/>
          <w:sz w:val="27"/>
          <w:szCs w:val="27"/>
        </w:rPr>
        <w:t xml:space="preserve"> </w:t>
      </w:r>
      <w:r w:rsidRPr="0020349F">
        <w:rPr>
          <w:rFonts w:asciiTheme="minorBidi" w:hAnsiTheme="minorBidi"/>
          <w:b/>
          <w:bCs/>
          <w:sz w:val="27"/>
          <w:szCs w:val="27"/>
          <w:rtl/>
        </w:rPr>
        <w:t>הגדרה ומדידה של חוסרי מורים</w:t>
      </w:r>
    </w:p>
    <w:p w14:paraId="31BF2F46" w14:textId="77777777" w:rsidR="00A4322A" w:rsidRPr="0020349F" w:rsidRDefault="00A4322A" w:rsidP="001A0AAC">
      <w:pPr>
        <w:numPr>
          <w:ilvl w:val="0"/>
          <w:numId w:val="56"/>
        </w:numPr>
        <w:spacing w:before="120" w:after="120" w:line="360" w:lineRule="auto"/>
        <w:jc w:val="both"/>
        <w:rPr>
          <w:rFonts w:asciiTheme="minorBidi" w:hAnsiTheme="minorBidi"/>
          <w:szCs w:val="24"/>
        </w:rPr>
      </w:pPr>
      <w:r w:rsidRPr="0020349F">
        <w:rPr>
          <w:rFonts w:asciiTheme="minorBidi" w:hAnsiTheme="minorBidi"/>
          <w:szCs w:val="24"/>
          <w:rtl/>
        </w:rPr>
        <w:t>כיצד יש להגדיר "חוסר במורים" במערכת החינוך</w:t>
      </w:r>
      <w:r w:rsidRPr="0020349F">
        <w:rPr>
          <w:rFonts w:asciiTheme="minorBidi" w:hAnsiTheme="minorBidi"/>
          <w:szCs w:val="24"/>
        </w:rPr>
        <w:t>?</w:t>
      </w:r>
    </w:p>
    <w:p w14:paraId="0E855C8F" w14:textId="77777777" w:rsidR="00A4322A" w:rsidRPr="0020349F" w:rsidRDefault="00A4322A" w:rsidP="001A0AAC">
      <w:pPr>
        <w:numPr>
          <w:ilvl w:val="0"/>
          <w:numId w:val="56"/>
        </w:numPr>
        <w:spacing w:before="120" w:after="120" w:line="360" w:lineRule="auto"/>
        <w:jc w:val="both"/>
        <w:rPr>
          <w:rFonts w:asciiTheme="minorBidi" w:hAnsiTheme="minorBidi"/>
          <w:szCs w:val="24"/>
        </w:rPr>
      </w:pPr>
      <w:r w:rsidRPr="0020349F">
        <w:rPr>
          <w:rFonts w:asciiTheme="minorBidi" w:hAnsiTheme="minorBidi"/>
          <w:szCs w:val="24"/>
          <w:rtl/>
        </w:rPr>
        <w:t>אילו מדדים יכולים לשקף בצורה מהימנה את היקף החוסרים</w:t>
      </w:r>
      <w:r w:rsidRPr="0020349F">
        <w:rPr>
          <w:rFonts w:asciiTheme="minorBidi" w:hAnsiTheme="minorBidi"/>
          <w:szCs w:val="24"/>
        </w:rPr>
        <w:t>?</w:t>
      </w:r>
    </w:p>
    <w:p w14:paraId="2D3CA268" w14:textId="1C2CF9B6" w:rsidR="00A4322A" w:rsidRPr="0020349F" w:rsidRDefault="00131B43"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2</w:t>
      </w:r>
      <w:r w:rsidR="00A4322A">
        <w:rPr>
          <w:rFonts w:asciiTheme="minorBidi" w:hAnsiTheme="minorBidi" w:hint="cs"/>
          <w:b/>
          <w:bCs/>
          <w:sz w:val="27"/>
          <w:szCs w:val="27"/>
          <w:rtl/>
        </w:rPr>
        <w:t xml:space="preserve">. </w:t>
      </w:r>
      <w:r w:rsidR="00A4322A" w:rsidRPr="0020349F">
        <w:rPr>
          <w:rFonts w:asciiTheme="minorBidi" w:hAnsiTheme="minorBidi"/>
          <w:b/>
          <w:bCs/>
          <w:sz w:val="27"/>
          <w:szCs w:val="27"/>
        </w:rPr>
        <w:t xml:space="preserve"> </w:t>
      </w:r>
      <w:r w:rsidR="00A4322A" w:rsidRPr="0020349F">
        <w:rPr>
          <w:rFonts w:asciiTheme="minorBidi" w:hAnsiTheme="minorBidi"/>
          <w:b/>
          <w:bCs/>
          <w:sz w:val="27"/>
          <w:szCs w:val="27"/>
          <w:rtl/>
        </w:rPr>
        <w:t>מיפוי חוסרי מורים במערכת</w:t>
      </w:r>
    </w:p>
    <w:p w14:paraId="0A2F3C10" w14:textId="77777777" w:rsidR="00A4322A" w:rsidRPr="0020349F" w:rsidRDefault="00A4322A" w:rsidP="001A0AAC">
      <w:pPr>
        <w:numPr>
          <w:ilvl w:val="0"/>
          <w:numId w:val="58"/>
        </w:numPr>
        <w:spacing w:before="120" w:after="120" w:line="360" w:lineRule="auto"/>
        <w:jc w:val="both"/>
        <w:rPr>
          <w:rFonts w:asciiTheme="minorBidi" w:hAnsiTheme="minorBidi"/>
          <w:szCs w:val="24"/>
        </w:rPr>
      </w:pPr>
      <w:r w:rsidRPr="0020349F">
        <w:rPr>
          <w:rFonts w:asciiTheme="minorBidi" w:hAnsiTheme="minorBidi"/>
          <w:szCs w:val="24"/>
          <w:rtl/>
        </w:rPr>
        <w:t>באילו מקצועות, שכבות גיל ואזורים גיאוגרפיים מתרכזים חוסרי המורים</w:t>
      </w:r>
      <w:r>
        <w:rPr>
          <w:rFonts w:asciiTheme="minorBidi" w:hAnsiTheme="minorBidi" w:hint="cs"/>
          <w:szCs w:val="24"/>
          <w:rtl/>
        </w:rPr>
        <w:t>?</w:t>
      </w:r>
    </w:p>
    <w:p w14:paraId="511FE1D7" w14:textId="77777777" w:rsidR="00A4322A" w:rsidRPr="0020349F" w:rsidRDefault="00A4322A" w:rsidP="001A0AAC">
      <w:pPr>
        <w:numPr>
          <w:ilvl w:val="0"/>
          <w:numId w:val="58"/>
        </w:numPr>
        <w:spacing w:before="120" w:after="120" w:line="360" w:lineRule="auto"/>
        <w:jc w:val="both"/>
        <w:rPr>
          <w:rFonts w:asciiTheme="minorBidi" w:hAnsiTheme="minorBidi"/>
          <w:szCs w:val="24"/>
        </w:rPr>
      </w:pPr>
      <w:r w:rsidRPr="0020349F">
        <w:rPr>
          <w:rFonts w:asciiTheme="minorBidi" w:hAnsiTheme="minorBidi"/>
          <w:szCs w:val="24"/>
          <w:rtl/>
        </w:rPr>
        <w:t>השוואה בין בתי ספר ובין סוגי מוסדות חינוך</w:t>
      </w:r>
      <w:r>
        <w:rPr>
          <w:rFonts w:asciiTheme="minorBidi" w:hAnsiTheme="minorBidi" w:hint="cs"/>
          <w:szCs w:val="24"/>
          <w:rtl/>
        </w:rPr>
        <w:t xml:space="preserve"> גם בהקשר של חוסרי מורים וגם בהקשר של תחלופת מורים לעומת יציבות בכוחות ההוראה (שימור הון אנושי)</w:t>
      </w:r>
    </w:p>
    <w:p w14:paraId="4F27DF81" w14:textId="77777777" w:rsidR="00A4322A" w:rsidRPr="0020349F" w:rsidRDefault="00A4322A" w:rsidP="001A0AAC">
      <w:pPr>
        <w:numPr>
          <w:ilvl w:val="0"/>
          <w:numId w:val="58"/>
        </w:numPr>
        <w:spacing w:before="120" w:after="120" w:line="360" w:lineRule="auto"/>
        <w:jc w:val="both"/>
        <w:rPr>
          <w:rFonts w:asciiTheme="minorBidi" w:hAnsiTheme="minorBidi"/>
          <w:szCs w:val="24"/>
        </w:rPr>
      </w:pPr>
      <w:r w:rsidRPr="0020349F">
        <w:rPr>
          <w:rFonts w:asciiTheme="minorBidi" w:hAnsiTheme="minorBidi"/>
          <w:szCs w:val="24"/>
          <w:rtl/>
        </w:rPr>
        <w:t>זיהוי דפוסים מערכתיים של חוסר או עודף במורים</w:t>
      </w:r>
      <w:r w:rsidRPr="0020349F">
        <w:rPr>
          <w:rFonts w:asciiTheme="minorBidi" w:hAnsiTheme="minorBidi"/>
          <w:szCs w:val="24"/>
        </w:rPr>
        <w:t>.</w:t>
      </w:r>
    </w:p>
    <w:p w14:paraId="47B62F01" w14:textId="77777777" w:rsidR="00A4322A" w:rsidRPr="0020349F" w:rsidRDefault="00A4322A"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 xml:space="preserve">3. </w:t>
      </w:r>
      <w:r w:rsidRPr="0020349F">
        <w:rPr>
          <w:rFonts w:asciiTheme="minorBidi" w:hAnsiTheme="minorBidi"/>
          <w:b/>
          <w:bCs/>
          <w:sz w:val="27"/>
          <w:szCs w:val="27"/>
          <w:rtl/>
        </w:rPr>
        <w:t>הרכב כוח ההוראה בפועל בבתי הספר</w:t>
      </w:r>
    </w:p>
    <w:p w14:paraId="33361CB8" w14:textId="77777777" w:rsidR="00A4322A" w:rsidRPr="0020349F" w:rsidRDefault="00A4322A" w:rsidP="001A0AAC">
      <w:pPr>
        <w:spacing w:before="120" w:after="120" w:line="360" w:lineRule="auto"/>
        <w:jc w:val="both"/>
        <w:rPr>
          <w:rFonts w:asciiTheme="minorBidi" w:hAnsiTheme="minorBidi"/>
          <w:szCs w:val="24"/>
        </w:rPr>
      </w:pPr>
      <w:r w:rsidRPr="0020349F">
        <w:rPr>
          <w:rFonts w:asciiTheme="minorBidi" w:hAnsiTheme="minorBidi"/>
          <w:szCs w:val="24"/>
          <w:rtl/>
        </w:rPr>
        <w:t>מיפוי של כוח ההוראה המלמד בפועל בכיתות, לרבות</w:t>
      </w:r>
      <w:r w:rsidRPr="0020349F">
        <w:rPr>
          <w:rFonts w:asciiTheme="minorBidi" w:hAnsiTheme="minorBidi"/>
          <w:szCs w:val="24"/>
        </w:rPr>
        <w:t>:</w:t>
      </w:r>
    </w:p>
    <w:p w14:paraId="3DF89323" w14:textId="77777777" w:rsidR="00A4322A" w:rsidRPr="0020349F" w:rsidRDefault="00A4322A" w:rsidP="001A0AAC">
      <w:pPr>
        <w:numPr>
          <w:ilvl w:val="0"/>
          <w:numId w:val="59"/>
        </w:numPr>
        <w:spacing w:before="120" w:after="120" w:line="360" w:lineRule="auto"/>
        <w:jc w:val="both"/>
        <w:rPr>
          <w:rFonts w:asciiTheme="minorBidi" w:hAnsiTheme="minorBidi"/>
          <w:szCs w:val="24"/>
        </w:rPr>
      </w:pPr>
      <w:r w:rsidRPr="0020349F">
        <w:rPr>
          <w:rFonts w:asciiTheme="minorBidi" w:hAnsiTheme="minorBidi"/>
          <w:szCs w:val="24"/>
          <w:rtl/>
        </w:rPr>
        <w:t>מורים בעלי הכשרה מלאה</w:t>
      </w:r>
    </w:p>
    <w:p w14:paraId="04318CD2" w14:textId="77777777" w:rsidR="00A4322A" w:rsidRPr="0020349F" w:rsidRDefault="00A4322A" w:rsidP="001A0AAC">
      <w:pPr>
        <w:numPr>
          <w:ilvl w:val="0"/>
          <w:numId w:val="59"/>
        </w:numPr>
        <w:spacing w:before="120" w:after="120" w:line="360" w:lineRule="auto"/>
        <w:jc w:val="both"/>
        <w:rPr>
          <w:rFonts w:asciiTheme="minorBidi" w:hAnsiTheme="minorBidi"/>
          <w:szCs w:val="24"/>
        </w:rPr>
      </w:pPr>
      <w:r w:rsidRPr="0020349F">
        <w:rPr>
          <w:rFonts w:asciiTheme="minorBidi" w:hAnsiTheme="minorBidi"/>
          <w:szCs w:val="24"/>
          <w:rtl/>
        </w:rPr>
        <w:t>מורים ללא הכשרה מלאה</w:t>
      </w:r>
    </w:p>
    <w:p w14:paraId="7BF4055D" w14:textId="77777777" w:rsidR="00A4322A" w:rsidRDefault="00A4322A" w:rsidP="001A0AAC">
      <w:pPr>
        <w:numPr>
          <w:ilvl w:val="0"/>
          <w:numId w:val="59"/>
        </w:numPr>
        <w:spacing w:before="120" w:after="120" w:line="360" w:lineRule="auto"/>
        <w:jc w:val="both"/>
        <w:rPr>
          <w:rFonts w:asciiTheme="minorBidi" w:hAnsiTheme="minorBidi"/>
          <w:szCs w:val="24"/>
        </w:rPr>
      </w:pPr>
      <w:r w:rsidRPr="0020349F">
        <w:rPr>
          <w:rFonts w:asciiTheme="minorBidi" w:hAnsiTheme="minorBidi"/>
          <w:szCs w:val="24"/>
          <w:rtl/>
        </w:rPr>
        <w:t>סטודנטים להוראה</w:t>
      </w:r>
      <w:r>
        <w:rPr>
          <w:rFonts w:asciiTheme="minorBidi" w:hAnsiTheme="minorBidi" w:hint="cs"/>
          <w:szCs w:val="24"/>
          <w:rtl/>
        </w:rPr>
        <w:t xml:space="preserve">, מורות חיילות </w:t>
      </w:r>
    </w:p>
    <w:p w14:paraId="5B7EC003" w14:textId="77777777" w:rsidR="00A4322A" w:rsidRPr="0020349F" w:rsidRDefault="00A4322A" w:rsidP="001A0AAC">
      <w:pPr>
        <w:numPr>
          <w:ilvl w:val="0"/>
          <w:numId w:val="59"/>
        </w:numPr>
        <w:spacing w:before="120" w:after="120" w:line="360" w:lineRule="auto"/>
        <w:jc w:val="both"/>
        <w:rPr>
          <w:rFonts w:asciiTheme="minorBidi" w:hAnsiTheme="minorBidi"/>
          <w:szCs w:val="24"/>
        </w:rPr>
      </w:pPr>
      <w:r>
        <w:rPr>
          <w:rFonts w:asciiTheme="minorBidi" w:hAnsiTheme="minorBidi" w:hint="cs"/>
          <w:szCs w:val="24"/>
          <w:rtl/>
        </w:rPr>
        <w:t>בעלי תפקיד שהצטרפו למערכת ללא רקע או הכשרה חלקית בהוראה</w:t>
      </w:r>
    </w:p>
    <w:p w14:paraId="28991D6A" w14:textId="77777777" w:rsidR="00A4322A" w:rsidRPr="0020349F" w:rsidRDefault="00A4322A" w:rsidP="001A0AAC">
      <w:pPr>
        <w:numPr>
          <w:ilvl w:val="0"/>
          <w:numId w:val="59"/>
        </w:numPr>
        <w:spacing w:before="120" w:after="120" w:line="360" w:lineRule="auto"/>
        <w:jc w:val="both"/>
        <w:rPr>
          <w:rFonts w:asciiTheme="minorBidi" w:hAnsiTheme="minorBidi"/>
          <w:szCs w:val="24"/>
        </w:rPr>
      </w:pPr>
      <w:r w:rsidRPr="0020349F">
        <w:rPr>
          <w:rFonts w:asciiTheme="minorBidi" w:hAnsiTheme="minorBidi"/>
          <w:szCs w:val="24"/>
          <w:rtl/>
        </w:rPr>
        <w:t>הרחבות תפקיד או הוראה מחוץ לתחום ההתמחות</w:t>
      </w:r>
    </w:p>
    <w:p w14:paraId="44A069B0" w14:textId="729245DF" w:rsidR="00A4322A" w:rsidRDefault="00A4322A" w:rsidP="001A0AAC">
      <w:pPr>
        <w:numPr>
          <w:ilvl w:val="0"/>
          <w:numId w:val="59"/>
        </w:numPr>
        <w:spacing w:before="120" w:after="120" w:line="360" w:lineRule="auto"/>
        <w:jc w:val="both"/>
        <w:rPr>
          <w:rFonts w:asciiTheme="minorBidi" w:hAnsiTheme="minorBidi"/>
          <w:szCs w:val="24"/>
        </w:rPr>
      </w:pPr>
      <w:r w:rsidRPr="0051277C">
        <w:rPr>
          <w:rFonts w:asciiTheme="minorBidi" w:hAnsiTheme="minorBidi"/>
          <w:szCs w:val="24"/>
          <w:rtl/>
        </w:rPr>
        <w:t>פתרונות משלימים או גורמים חיצוניים</w:t>
      </w:r>
      <w:r w:rsidR="0051277C" w:rsidRPr="0051277C">
        <w:rPr>
          <w:rFonts w:asciiTheme="minorBidi" w:hAnsiTheme="minorBidi" w:hint="cs"/>
          <w:szCs w:val="24"/>
          <w:rtl/>
        </w:rPr>
        <w:t xml:space="preserve">: </w:t>
      </w:r>
      <w:r w:rsidRPr="0051277C">
        <w:rPr>
          <w:rFonts w:asciiTheme="minorBidi" w:hAnsiTheme="minorBidi"/>
          <w:szCs w:val="24"/>
          <w:rtl/>
        </w:rPr>
        <w:t>המחקר יבחן את היקף השימוש במנגנונים אלו ואת השלכותיהם</w:t>
      </w:r>
      <w:r w:rsidRPr="0051277C">
        <w:rPr>
          <w:rFonts w:asciiTheme="minorBidi" w:hAnsiTheme="minorBidi"/>
          <w:szCs w:val="24"/>
        </w:rPr>
        <w:t>.</w:t>
      </w:r>
    </w:p>
    <w:p w14:paraId="708F67E8" w14:textId="77777777" w:rsidR="0051277C" w:rsidRPr="0051277C" w:rsidRDefault="0051277C" w:rsidP="001A0AAC">
      <w:pPr>
        <w:spacing w:before="120" w:after="120" w:line="360" w:lineRule="auto"/>
        <w:jc w:val="both"/>
        <w:rPr>
          <w:rFonts w:asciiTheme="minorBidi" w:hAnsiTheme="minorBidi"/>
          <w:szCs w:val="24"/>
        </w:rPr>
      </w:pPr>
    </w:p>
    <w:p w14:paraId="590358DB" w14:textId="056CA4BC" w:rsidR="00A4322A" w:rsidRPr="0020349F" w:rsidRDefault="00131B43"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lastRenderedPageBreak/>
        <w:t>4</w:t>
      </w:r>
      <w:r w:rsidR="00A4322A">
        <w:rPr>
          <w:rFonts w:asciiTheme="minorBidi" w:hAnsiTheme="minorBidi" w:hint="cs"/>
          <w:b/>
          <w:bCs/>
          <w:sz w:val="27"/>
          <w:szCs w:val="27"/>
          <w:rtl/>
        </w:rPr>
        <w:t xml:space="preserve">. </w:t>
      </w:r>
      <w:r w:rsidR="00A4322A" w:rsidRPr="0020349F">
        <w:rPr>
          <w:rFonts w:asciiTheme="minorBidi" w:hAnsiTheme="minorBidi"/>
          <w:b/>
          <w:bCs/>
          <w:sz w:val="27"/>
          <w:szCs w:val="27"/>
        </w:rPr>
        <w:t xml:space="preserve"> </w:t>
      </w:r>
      <w:r w:rsidR="00A4322A" w:rsidRPr="0020349F">
        <w:rPr>
          <w:rFonts w:asciiTheme="minorBidi" w:hAnsiTheme="minorBidi"/>
          <w:b/>
          <w:bCs/>
          <w:sz w:val="27"/>
          <w:szCs w:val="27"/>
          <w:rtl/>
        </w:rPr>
        <w:t>מסלולי הכניסה למקצוע ההוראה</w:t>
      </w:r>
    </w:p>
    <w:p w14:paraId="7074B42E" w14:textId="77777777" w:rsidR="00A4322A" w:rsidRPr="0020349F" w:rsidRDefault="00A4322A" w:rsidP="001A0AAC">
      <w:pPr>
        <w:numPr>
          <w:ilvl w:val="0"/>
          <w:numId w:val="60"/>
        </w:numPr>
        <w:spacing w:before="120" w:after="120" w:line="360" w:lineRule="auto"/>
        <w:jc w:val="both"/>
        <w:rPr>
          <w:rFonts w:asciiTheme="minorBidi" w:hAnsiTheme="minorBidi"/>
          <w:szCs w:val="24"/>
        </w:rPr>
      </w:pPr>
      <w:r w:rsidRPr="0020349F">
        <w:rPr>
          <w:rFonts w:asciiTheme="minorBidi" w:hAnsiTheme="minorBidi"/>
          <w:szCs w:val="24"/>
          <w:rtl/>
        </w:rPr>
        <w:t>כמה מבוגרי הכשרת המורים נכנסים בפועל למקצוע</w:t>
      </w:r>
      <w:r>
        <w:rPr>
          <w:rFonts w:asciiTheme="minorBidi" w:hAnsiTheme="minorBidi" w:hint="cs"/>
          <w:szCs w:val="24"/>
          <w:rtl/>
        </w:rPr>
        <w:t>?</w:t>
      </w:r>
    </w:p>
    <w:p w14:paraId="483134C2" w14:textId="77777777" w:rsidR="00A4322A" w:rsidRPr="0020349F" w:rsidRDefault="00A4322A" w:rsidP="001A0AAC">
      <w:pPr>
        <w:numPr>
          <w:ilvl w:val="0"/>
          <w:numId w:val="60"/>
        </w:numPr>
        <w:spacing w:before="120" w:after="120" w:line="360" w:lineRule="auto"/>
        <w:jc w:val="both"/>
        <w:rPr>
          <w:rFonts w:asciiTheme="minorBidi" w:hAnsiTheme="minorBidi"/>
          <w:szCs w:val="24"/>
        </w:rPr>
      </w:pPr>
      <w:r w:rsidRPr="0020349F">
        <w:rPr>
          <w:rFonts w:asciiTheme="minorBidi" w:hAnsiTheme="minorBidi"/>
          <w:szCs w:val="24"/>
          <w:rtl/>
        </w:rPr>
        <w:t>מאפייני הנכנסים לעומת אלה שאינם נכנסים</w:t>
      </w:r>
      <w:r w:rsidRPr="0020349F">
        <w:rPr>
          <w:rFonts w:asciiTheme="minorBidi" w:hAnsiTheme="minorBidi"/>
          <w:szCs w:val="24"/>
        </w:rPr>
        <w:t>.</w:t>
      </w:r>
    </w:p>
    <w:p w14:paraId="22C1CD9F" w14:textId="77777777" w:rsidR="00A4322A" w:rsidRDefault="00A4322A" w:rsidP="001A0AAC">
      <w:pPr>
        <w:numPr>
          <w:ilvl w:val="0"/>
          <w:numId w:val="60"/>
        </w:numPr>
        <w:spacing w:before="120" w:after="120" w:line="360" w:lineRule="auto"/>
        <w:jc w:val="both"/>
        <w:rPr>
          <w:rFonts w:asciiTheme="minorBidi" w:hAnsiTheme="minorBidi"/>
          <w:szCs w:val="24"/>
        </w:rPr>
      </w:pPr>
      <w:r w:rsidRPr="0020349F">
        <w:rPr>
          <w:rFonts w:asciiTheme="minorBidi" w:hAnsiTheme="minorBidi"/>
          <w:szCs w:val="24"/>
          <w:rtl/>
        </w:rPr>
        <w:t>גורמים המשפיעים על החלטת בוגרי ההכשרה להיכנס או לא להיכנס להוראה</w:t>
      </w:r>
      <w:r w:rsidRPr="0020349F">
        <w:rPr>
          <w:rFonts w:asciiTheme="minorBidi" w:hAnsiTheme="minorBidi"/>
          <w:szCs w:val="24"/>
        </w:rPr>
        <w:t>.</w:t>
      </w:r>
    </w:p>
    <w:p w14:paraId="7FFA09C0" w14:textId="77777777" w:rsidR="00A4322A" w:rsidRDefault="00A4322A" w:rsidP="001A0AAC">
      <w:pPr>
        <w:numPr>
          <w:ilvl w:val="0"/>
          <w:numId w:val="60"/>
        </w:numPr>
        <w:spacing w:before="120" w:after="120" w:line="360" w:lineRule="auto"/>
        <w:jc w:val="both"/>
        <w:rPr>
          <w:rFonts w:asciiTheme="minorBidi" w:hAnsiTheme="minorBidi"/>
          <w:szCs w:val="24"/>
        </w:rPr>
      </w:pPr>
      <w:r>
        <w:rPr>
          <w:rFonts w:asciiTheme="minorBidi" w:hAnsiTheme="minorBidi" w:hint="cs"/>
          <w:szCs w:val="24"/>
          <w:rtl/>
        </w:rPr>
        <w:t>מה הם גורמי המשיכה לכניסה למקצוע ומה הגורמים המנבאים התמדה בו?</w:t>
      </w:r>
    </w:p>
    <w:p w14:paraId="36550569" w14:textId="4561AB80" w:rsidR="00A4322A" w:rsidRPr="0020349F" w:rsidRDefault="00A4322A" w:rsidP="001A0AAC">
      <w:pPr>
        <w:numPr>
          <w:ilvl w:val="0"/>
          <w:numId w:val="60"/>
        </w:numPr>
        <w:spacing w:before="120" w:after="120" w:line="360" w:lineRule="auto"/>
        <w:jc w:val="both"/>
        <w:rPr>
          <w:rFonts w:asciiTheme="minorBidi" w:hAnsiTheme="minorBidi"/>
          <w:szCs w:val="24"/>
        </w:rPr>
      </w:pPr>
      <w:r>
        <w:rPr>
          <w:rFonts w:asciiTheme="minorBidi" w:hAnsiTheme="minorBidi" w:hint="cs"/>
          <w:szCs w:val="24"/>
          <w:rtl/>
        </w:rPr>
        <w:t>עד כמה התמונה שונה בקרב אוכלוסיות שונות (יהודים לעומת ערבים, חינוך ממלכתי לעומת ממלכתי-דתי וכו')</w:t>
      </w:r>
    </w:p>
    <w:p w14:paraId="76BD4DF4" w14:textId="5D5046AB" w:rsidR="00A4322A" w:rsidRPr="0020349F" w:rsidRDefault="00131B43"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5</w:t>
      </w:r>
      <w:r w:rsidR="00A4322A">
        <w:rPr>
          <w:rFonts w:asciiTheme="minorBidi" w:hAnsiTheme="minorBidi" w:hint="cs"/>
          <w:b/>
          <w:bCs/>
          <w:sz w:val="27"/>
          <w:szCs w:val="27"/>
          <w:rtl/>
        </w:rPr>
        <w:t xml:space="preserve">. </w:t>
      </w:r>
      <w:r w:rsidR="00A4322A" w:rsidRPr="0020349F">
        <w:rPr>
          <w:rFonts w:asciiTheme="minorBidi" w:hAnsiTheme="minorBidi"/>
          <w:b/>
          <w:bCs/>
          <w:sz w:val="27"/>
          <w:szCs w:val="27"/>
          <w:rtl/>
        </w:rPr>
        <w:t>נשירה ממקצוע ההוראה</w:t>
      </w:r>
    </w:p>
    <w:p w14:paraId="57648E6A" w14:textId="77777777" w:rsidR="00A4322A" w:rsidRPr="0020349F" w:rsidRDefault="00A4322A" w:rsidP="001A0AAC">
      <w:pPr>
        <w:numPr>
          <w:ilvl w:val="0"/>
          <w:numId w:val="61"/>
        </w:numPr>
        <w:spacing w:before="120" w:after="120" w:line="360" w:lineRule="auto"/>
        <w:jc w:val="both"/>
        <w:rPr>
          <w:rFonts w:asciiTheme="minorBidi" w:hAnsiTheme="minorBidi"/>
          <w:szCs w:val="24"/>
        </w:rPr>
      </w:pPr>
      <w:r w:rsidRPr="0020349F">
        <w:rPr>
          <w:rFonts w:asciiTheme="minorBidi" w:hAnsiTheme="minorBidi"/>
          <w:szCs w:val="24"/>
          <w:rtl/>
        </w:rPr>
        <w:t>היקף הנשירה בשנים הראשונות להוראה</w:t>
      </w:r>
      <w:r w:rsidRPr="0020349F">
        <w:rPr>
          <w:rFonts w:asciiTheme="minorBidi" w:hAnsiTheme="minorBidi"/>
          <w:szCs w:val="24"/>
        </w:rPr>
        <w:t>.</w:t>
      </w:r>
    </w:p>
    <w:p w14:paraId="47B84D40" w14:textId="77777777" w:rsidR="00A4322A" w:rsidRPr="0020349F" w:rsidRDefault="00A4322A" w:rsidP="001A0AAC">
      <w:pPr>
        <w:numPr>
          <w:ilvl w:val="0"/>
          <w:numId w:val="61"/>
        </w:numPr>
        <w:spacing w:before="120" w:after="120" w:line="360" w:lineRule="auto"/>
        <w:jc w:val="both"/>
        <w:rPr>
          <w:rFonts w:asciiTheme="minorBidi" w:hAnsiTheme="minorBidi"/>
          <w:szCs w:val="24"/>
        </w:rPr>
      </w:pPr>
      <w:r w:rsidRPr="0020349F">
        <w:rPr>
          <w:rFonts w:asciiTheme="minorBidi" w:hAnsiTheme="minorBidi"/>
          <w:szCs w:val="24"/>
          <w:rtl/>
        </w:rPr>
        <w:t>דפוסים של נשירה לאורך הקריירה</w:t>
      </w:r>
      <w:r w:rsidRPr="0020349F">
        <w:rPr>
          <w:rFonts w:asciiTheme="minorBidi" w:hAnsiTheme="minorBidi"/>
          <w:szCs w:val="24"/>
        </w:rPr>
        <w:t>.</w:t>
      </w:r>
    </w:p>
    <w:p w14:paraId="04787ACD" w14:textId="77777777" w:rsidR="00A4322A" w:rsidRDefault="00A4322A" w:rsidP="001A0AAC">
      <w:pPr>
        <w:numPr>
          <w:ilvl w:val="0"/>
          <w:numId w:val="61"/>
        </w:numPr>
        <w:spacing w:before="120" w:after="120" w:line="360" w:lineRule="auto"/>
        <w:jc w:val="both"/>
        <w:rPr>
          <w:rFonts w:asciiTheme="minorBidi" w:hAnsiTheme="minorBidi"/>
          <w:szCs w:val="24"/>
        </w:rPr>
      </w:pPr>
      <w:r w:rsidRPr="0020349F">
        <w:rPr>
          <w:rFonts w:asciiTheme="minorBidi" w:hAnsiTheme="minorBidi"/>
          <w:szCs w:val="24"/>
          <w:rtl/>
        </w:rPr>
        <w:t>גורמים המשפיעים על עזיבת המקצוע, לרבות גורמים בית-</w:t>
      </w:r>
      <w:proofErr w:type="spellStart"/>
      <w:r w:rsidRPr="0020349F">
        <w:rPr>
          <w:rFonts w:asciiTheme="minorBidi" w:hAnsiTheme="minorBidi"/>
          <w:szCs w:val="24"/>
          <w:rtl/>
        </w:rPr>
        <w:t>ספריים</w:t>
      </w:r>
      <w:proofErr w:type="spellEnd"/>
      <w:r w:rsidRPr="0020349F">
        <w:rPr>
          <w:rFonts w:asciiTheme="minorBidi" w:hAnsiTheme="minorBidi"/>
          <w:szCs w:val="24"/>
          <w:rtl/>
        </w:rPr>
        <w:t>, מערכתיים ואישיים</w:t>
      </w:r>
      <w:r w:rsidRPr="0020349F">
        <w:rPr>
          <w:rFonts w:asciiTheme="minorBidi" w:hAnsiTheme="minorBidi"/>
          <w:szCs w:val="24"/>
        </w:rPr>
        <w:t>.</w:t>
      </w:r>
    </w:p>
    <w:p w14:paraId="1D0BC931" w14:textId="61006498" w:rsidR="00A4322A" w:rsidRPr="0020349F" w:rsidRDefault="00A4322A" w:rsidP="001A0AAC">
      <w:pPr>
        <w:numPr>
          <w:ilvl w:val="0"/>
          <w:numId w:val="61"/>
        </w:numPr>
        <w:spacing w:before="120" w:after="120" w:line="360" w:lineRule="auto"/>
        <w:jc w:val="both"/>
        <w:rPr>
          <w:rFonts w:asciiTheme="minorBidi" w:hAnsiTheme="minorBidi"/>
          <w:szCs w:val="24"/>
        </w:rPr>
      </w:pPr>
      <w:r>
        <w:rPr>
          <w:rFonts w:asciiTheme="minorBidi" w:hAnsiTheme="minorBidi" w:hint="cs"/>
          <w:szCs w:val="24"/>
          <w:rtl/>
        </w:rPr>
        <w:t>עד כמה התמונה שונה בקרב אוכלוסיות שונות (</w:t>
      </w:r>
      <w:r w:rsidR="00FC7C29">
        <w:rPr>
          <w:rFonts w:asciiTheme="minorBidi" w:hAnsiTheme="minorBidi" w:hint="cs"/>
          <w:szCs w:val="24"/>
          <w:rtl/>
        </w:rPr>
        <w:t>מורים בראשית דרכם לעומת ותיקים, יהודים לעומת ערבים, חינוך ממלכתי לעומת ממלכתי-דתי וכו'</w:t>
      </w:r>
      <w:r>
        <w:rPr>
          <w:rFonts w:asciiTheme="minorBidi" w:hAnsiTheme="minorBidi" w:hint="cs"/>
          <w:szCs w:val="24"/>
          <w:rtl/>
        </w:rPr>
        <w:t>)</w:t>
      </w:r>
    </w:p>
    <w:p w14:paraId="6832118C" w14:textId="28B096C4" w:rsidR="00A4322A" w:rsidRPr="0020349F" w:rsidRDefault="0051277C"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6</w:t>
      </w:r>
      <w:r w:rsidR="00A4322A">
        <w:rPr>
          <w:rFonts w:asciiTheme="minorBidi" w:hAnsiTheme="minorBidi" w:hint="cs"/>
          <w:b/>
          <w:bCs/>
          <w:sz w:val="27"/>
          <w:szCs w:val="27"/>
          <w:rtl/>
        </w:rPr>
        <w:t xml:space="preserve">. </w:t>
      </w:r>
      <w:r w:rsidR="00A4322A" w:rsidRPr="0020349F">
        <w:rPr>
          <w:rFonts w:asciiTheme="minorBidi" w:hAnsiTheme="minorBidi"/>
          <w:b/>
          <w:bCs/>
          <w:sz w:val="27"/>
          <w:szCs w:val="27"/>
        </w:rPr>
        <w:t xml:space="preserve"> </w:t>
      </w:r>
      <w:r w:rsidR="00A4322A" w:rsidRPr="0020349F">
        <w:rPr>
          <w:rFonts w:asciiTheme="minorBidi" w:hAnsiTheme="minorBidi"/>
          <w:b/>
          <w:bCs/>
          <w:sz w:val="27"/>
          <w:szCs w:val="27"/>
          <w:rtl/>
        </w:rPr>
        <w:t>פתרונות להתמודדות עם חוסרי מורים</w:t>
      </w:r>
    </w:p>
    <w:p w14:paraId="63D82344" w14:textId="19949999" w:rsidR="00A4322A" w:rsidRPr="0020349F" w:rsidRDefault="00A4322A" w:rsidP="001A0AAC">
      <w:pPr>
        <w:spacing w:before="120" w:after="120" w:line="360" w:lineRule="auto"/>
        <w:jc w:val="both"/>
        <w:rPr>
          <w:rFonts w:asciiTheme="minorBidi" w:hAnsiTheme="minorBidi"/>
          <w:szCs w:val="24"/>
        </w:rPr>
      </w:pPr>
      <w:r w:rsidRPr="0020349F">
        <w:rPr>
          <w:rFonts w:asciiTheme="minorBidi" w:hAnsiTheme="minorBidi"/>
          <w:szCs w:val="24"/>
          <w:rtl/>
        </w:rPr>
        <w:t>בחינת הצעדים שמערכת החינוך נוקטת להתמודדות עם חוסרי מורים, כגון</w:t>
      </w:r>
      <w:r>
        <w:rPr>
          <w:rFonts w:asciiTheme="minorBidi" w:hAnsiTheme="minorBidi" w:hint="cs"/>
          <w:szCs w:val="24"/>
          <w:rtl/>
        </w:rPr>
        <w:t xml:space="preserve"> (ולא מוגבל ל</w:t>
      </w:r>
      <w:r w:rsidR="0051277C">
        <w:rPr>
          <w:rFonts w:asciiTheme="minorBidi" w:hAnsiTheme="minorBidi" w:hint="cs"/>
          <w:szCs w:val="24"/>
          <w:rtl/>
        </w:rPr>
        <w:t>-</w:t>
      </w:r>
      <w:r>
        <w:rPr>
          <w:rFonts w:asciiTheme="minorBidi" w:hAnsiTheme="minorBidi" w:hint="cs"/>
          <w:szCs w:val="24"/>
          <w:rtl/>
        </w:rPr>
        <w:t xml:space="preserve">): </w:t>
      </w:r>
      <w:r w:rsidRPr="0020349F">
        <w:rPr>
          <w:rFonts w:asciiTheme="minorBidi" w:hAnsiTheme="minorBidi"/>
          <w:szCs w:val="24"/>
          <w:rtl/>
        </w:rPr>
        <w:t>העסקת מורים ללא הכשרה מלאה</w:t>
      </w:r>
      <w:r>
        <w:rPr>
          <w:rFonts w:asciiTheme="minorBidi" w:hAnsiTheme="minorBidi" w:hint="cs"/>
          <w:szCs w:val="24"/>
          <w:rtl/>
        </w:rPr>
        <w:t xml:space="preserve">, </w:t>
      </w:r>
      <w:r w:rsidRPr="0020349F">
        <w:rPr>
          <w:rFonts w:asciiTheme="minorBidi" w:hAnsiTheme="minorBidi"/>
          <w:szCs w:val="24"/>
          <w:rtl/>
        </w:rPr>
        <w:t>הרחבת משרות</w:t>
      </w:r>
      <w:r>
        <w:rPr>
          <w:rFonts w:asciiTheme="minorBidi" w:hAnsiTheme="minorBidi" w:hint="cs"/>
          <w:szCs w:val="24"/>
          <w:rtl/>
        </w:rPr>
        <w:t xml:space="preserve">, </w:t>
      </w:r>
      <w:r w:rsidRPr="0020349F">
        <w:rPr>
          <w:rFonts w:asciiTheme="minorBidi" w:hAnsiTheme="minorBidi"/>
          <w:szCs w:val="24"/>
          <w:rtl/>
        </w:rPr>
        <w:t>שילוב גורמים חיצוניים</w:t>
      </w:r>
      <w:r>
        <w:rPr>
          <w:rFonts w:asciiTheme="minorBidi" w:hAnsiTheme="minorBidi" w:hint="cs"/>
          <w:szCs w:val="24"/>
          <w:rtl/>
        </w:rPr>
        <w:t xml:space="preserve"> ו</w:t>
      </w:r>
      <w:r w:rsidRPr="0020349F">
        <w:rPr>
          <w:rFonts w:asciiTheme="minorBidi" w:hAnsiTheme="minorBidi"/>
          <w:szCs w:val="24"/>
          <w:rtl/>
        </w:rPr>
        <w:t>פתרונות זמניים להשלמת שעות הוראה</w:t>
      </w:r>
      <w:r>
        <w:rPr>
          <w:rFonts w:asciiTheme="minorBidi" w:hAnsiTheme="minorBidi" w:hint="cs"/>
          <w:szCs w:val="24"/>
          <w:rtl/>
        </w:rPr>
        <w:t>. המחקר מתבקש לבחון:</w:t>
      </w:r>
    </w:p>
    <w:p w14:paraId="75CDC7C2" w14:textId="77777777" w:rsidR="00A4322A" w:rsidRPr="0020349F" w:rsidRDefault="00A4322A" w:rsidP="001A0AAC">
      <w:pPr>
        <w:numPr>
          <w:ilvl w:val="0"/>
          <w:numId w:val="62"/>
        </w:numPr>
        <w:spacing w:before="120" w:after="120" w:line="360" w:lineRule="auto"/>
        <w:jc w:val="both"/>
        <w:rPr>
          <w:rFonts w:asciiTheme="minorBidi" w:hAnsiTheme="minorBidi"/>
          <w:szCs w:val="24"/>
        </w:rPr>
      </w:pPr>
      <w:r w:rsidRPr="0020349F">
        <w:rPr>
          <w:rFonts w:asciiTheme="minorBidi" w:hAnsiTheme="minorBidi"/>
          <w:szCs w:val="24"/>
          <w:rtl/>
        </w:rPr>
        <w:t>עד כמה פתרונות אלה מהווים מענה אפקטיבי לחוסרים</w:t>
      </w:r>
      <w:r>
        <w:rPr>
          <w:rFonts w:asciiTheme="minorBidi" w:hAnsiTheme="minorBidi" w:hint="cs"/>
          <w:szCs w:val="24"/>
          <w:rtl/>
        </w:rPr>
        <w:t>?</w:t>
      </w:r>
    </w:p>
    <w:p w14:paraId="7275586E" w14:textId="77777777" w:rsidR="00A4322A" w:rsidRDefault="00A4322A" w:rsidP="001A0AAC">
      <w:pPr>
        <w:numPr>
          <w:ilvl w:val="0"/>
          <w:numId w:val="62"/>
        </w:numPr>
        <w:spacing w:before="120" w:after="120" w:line="360" w:lineRule="auto"/>
        <w:jc w:val="both"/>
        <w:rPr>
          <w:rFonts w:asciiTheme="minorBidi" w:hAnsiTheme="minorBidi"/>
          <w:szCs w:val="24"/>
        </w:rPr>
      </w:pPr>
      <w:r w:rsidRPr="0020349F">
        <w:rPr>
          <w:rFonts w:asciiTheme="minorBidi" w:hAnsiTheme="minorBidi"/>
          <w:szCs w:val="24"/>
          <w:rtl/>
        </w:rPr>
        <w:t>האם הם מצמצמים את הבעיה או מסתירים חוסרים מבניים במערכת</w:t>
      </w:r>
      <w:r>
        <w:rPr>
          <w:rFonts w:asciiTheme="minorBidi" w:hAnsiTheme="minorBidi" w:hint="cs"/>
          <w:szCs w:val="24"/>
          <w:rtl/>
        </w:rPr>
        <w:t>?</w:t>
      </w:r>
    </w:p>
    <w:p w14:paraId="1ACE7703" w14:textId="77777777" w:rsidR="00A4322A" w:rsidRDefault="00A4322A" w:rsidP="001A0AAC">
      <w:pPr>
        <w:numPr>
          <w:ilvl w:val="0"/>
          <w:numId w:val="62"/>
        </w:numPr>
        <w:spacing w:before="120" w:after="120" w:line="360" w:lineRule="auto"/>
        <w:jc w:val="both"/>
        <w:rPr>
          <w:rFonts w:asciiTheme="minorBidi" w:hAnsiTheme="minorBidi"/>
          <w:szCs w:val="24"/>
        </w:rPr>
      </w:pPr>
      <w:r>
        <w:rPr>
          <w:rFonts w:asciiTheme="minorBidi" w:hAnsiTheme="minorBidi" w:hint="cs"/>
          <w:szCs w:val="24"/>
          <w:rtl/>
        </w:rPr>
        <w:t>מה ההשלכות של פתרונות אלו על איכות ההוראה ועל חדר המורים?</w:t>
      </w:r>
    </w:p>
    <w:p w14:paraId="7DB87C16" w14:textId="77777777" w:rsidR="00A4322A" w:rsidRPr="0020349F" w:rsidRDefault="00A4322A" w:rsidP="001A0AAC">
      <w:pPr>
        <w:numPr>
          <w:ilvl w:val="0"/>
          <w:numId w:val="62"/>
        </w:numPr>
        <w:spacing w:before="120" w:after="120" w:line="360" w:lineRule="auto"/>
        <w:jc w:val="both"/>
        <w:rPr>
          <w:rFonts w:asciiTheme="minorBidi" w:hAnsiTheme="minorBidi"/>
          <w:szCs w:val="24"/>
        </w:rPr>
      </w:pPr>
      <w:r>
        <w:rPr>
          <w:rFonts w:asciiTheme="minorBidi" w:hAnsiTheme="minorBidi" w:hint="cs"/>
          <w:szCs w:val="24"/>
          <w:rtl/>
        </w:rPr>
        <w:t>מיפוי התהליכים התומכים לקליטת כוחות ההוראה ולשילובם במקצוע/בית הספר ברמת בית הספר, המחוז והמערכת</w:t>
      </w:r>
    </w:p>
    <w:p w14:paraId="297D5B91" w14:textId="77777777" w:rsidR="00A4322A" w:rsidRPr="0020349F" w:rsidRDefault="00A4322A" w:rsidP="001A0AAC">
      <w:pPr>
        <w:spacing w:before="120" w:after="120" w:line="360" w:lineRule="auto"/>
        <w:jc w:val="both"/>
        <w:outlineLvl w:val="2"/>
        <w:rPr>
          <w:rFonts w:asciiTheme="minorBidi" w:hAnsiTheme="minorBidi"/>
          <w:b/>
          <w:bCs/>
          <w:sz w:val="27"/>
          <w:szCs w:val="27"/>
        </w:rPr>
      </w:pPr>
      <w:r>
        <w:rPr>
          <w:rFonts w:asciiTheme="minorBidi" w:hAnsiTheme="minorBidi" w:hint="cs"/>
          <w:b/>
          <w:bCs/>
          <w:sz w:val="27"/>
          <w:szCs w:val="27"/>
          <w:rtl/>
        </w:rPr>
        <w:t xml:space="preserve">7. </w:t>
      </w:r>
      <w:r w:rsidRPr="0020349F">
        <w:rPr>
          <w:rFonts w:asciiTheme="minorBidi" w:hAnsiTheme="minorBidi"/>
          <w:b/>
          <w:bCs/>
          <w:sz w:val="27"/>
          <w:szCs w:val="27"/>
          <w:rtl/>
        </w:rPr>
        <w:t>השלכות למדיניות</w:t>
      </w:r>
    </w:p>
    <w:p w14:paraId="492EA204" w14:textId="77777777" w:rsidR="00A4322A" w:rsidRPr="0020349F" w:rsidRDefault="00A4322A" w:rsidP="001A0AAC">
      <w:pPr>
        <w:spacing w:before="120" w:after="120" w:line="360" w:lineRule="auto"/>
        <w:jc w:val="both"/>
        <w:rPr>
          <w:rFonts w:asciiTheme="minorBidi" w:hAnsiTheme="minorBidi"/>
          <w:szCs w:val="24"/>
        </w:rPr>
      </w:pPr>
      <w:r w:rsidRPr="0020349F">
        <w:rPr>
          <w:rFonts w:asciiTheme="minorBidi" w:hAnsiTheme="minorBidi"/>
          <w:szCs w:val="24"/>
          <w:rtl/>
        </w:rPr>
        <w:t>בהתבסס על ממצאי המחקר יגובשו תובנות לגבי</w:t>
      </w:r>
      <w:r w:rsidRPr="0020349F">
        <w:rPr>
          <w:rFonts w:asciiTheme="minorBidi" w:hAnsiTheme="minorBidi"/>
          <w:szCs w:val="24"/>
        </w:rPr>
        <w:t>:</w:t>
      </w:r>
    </w:p>
    <w:p w14:paraId="1D0A5337" w14:textId="77777777" w:rsidR="00A4322A" w:rsidRPr="0020349F" w:rsidRDefault="00A4322A" w:rsidP="001A0AAC">
      <w:pPr>
        <w:numPr>
          <w:ilvl w:val="0"/>
          <w:numId w:val="63"/>
        </w:numPr>
        <w:spacing w:before="120" w:after="120" w:line="360" w:lineRule="auto"/>
        <w:jc w:val="both"/>
        <w:rPr>
          <w:rFonts w:asciiTheme="minorBidi" w:hAnsiTheme="minorBidi"/>
          <w:szCs w:val="24"/>
        </w:rPr>
      </w:pPr>
      <w:r w:rsidRPr="0020349F">
        <w:rPr>
          <w:rFonts w:asciiTheme="minorBidi" w:hAnsiTheme="minorBidi"/>
          <w:szCs w:val="24"/>
          <w:rtl/>
        </w:rPr>
        <w:t>הגורמים המרכזיים לחוסרי מורים</w:t>
      </w:r>
    </w:p>
    <w:p w14:paraId="30271DB4" w14:textId="77777777" w:rsidR="00A4322A" w:rsidRDefault="00A4322A" w:rsidP="001A0AAC">
      <w:pPr>
        <w:numPr>
          <w:ilvl w:val="0"/>
          <w:numId w:val="63"/>
        </w:numPr>
        <w:spacing w:before="120" w:after="120" w:line="360" w:lineRule="auto"/>
        <w:jc w:val="both"/>
        <w:rPr>
          <w:rFonts w:asciiTheme="minorBidi" w:hAnsiTheme="minorBidi"/>
          <w:szCs w:val="24"/>
        </w:rPr>
      </w:pPr>
      <w:r w:rsidRPr="0020349F">
        <w:rPr>
          <w:rFonts w:asciiTheme="minorBidi" w:hAnsiTheme="minorBidi"/>
          <w:szCs w:val="24"/>
          <w:rtl/>
        </w:rPr>
        <w:t xml:space="preserve">מנגנונים </w:t>
      </w:r>
      <w:r>
        <w:rPr>
          <w:rFonts w:asciiTheme="minorBidi" w:hAnsiTheme="minorBidi" w:hint="cs"/>
          <w:szCs w:val="24"/>
          <w:rtl/>
        </w:rPr>
        <w:t xml:space="preserve">בית </w:t>
      </w:r>
      <w:proofErr w:type="spellStart"/>
      <w:r>
        <w:rPr>
          <w:rFonts w:asciiTheme="minorBidi" w:hAnsiTheme="minorBidi" w:hint="cs"/>
          <w:szCs w:val="24"/>
          <w:rtl/>
        </w:rPr>
        <w:t>ספריים</w:t>
      </w:r>
      <w:proofErr w:type="spellEnd"/>
      <w:r>
        <w:rPr>
          <w:rFonts w:asciiTheme="minorBidi" w:hAnsiTheme="minorBidi" w:hint="cs"/>
          <w:szCs w:val="24"/>
          <w:rtl/>
        </w:rPr>
        <w:t xml:space="preserve"> ו</w:t>
      </w:r>
      <w:r w:rsidRPr="0020349F">
        <w:rPr>
          <w:rFonts w:asciiTheme="minorBidi" w:hAnsiTheme="minorBidi"/>
          <w:szCs w:val="24"/>
          <w:rtl/>
        </w:rPr>
        <w:t>מערכתיים המייצרים חוסרים</w:t>
      </w:r>
    </w:p>
    <w:p w14:paraId="67AB491F" w14:textId="77777777" w:rsidR="00A4322A" w:rsidRPr="0020349F" w:rsidRDefault="00A4322A" w:rsidP="001A0AAC">
      <w:pPr>
        <w:numPr>
          <w:ilvl w:val="0"/>
          <w:numId w:val="63"/>
        </w:numPr>
        <w:spacing w:before="120" w:after="120" w:line="360" w:lineRule="auto"/>
        <w:jc w:val="both"/>
        <w:rPr>
          <w:rFonts w:asciiTheme="minorBidi" w:hAnsiTheme="minorBidi"/>
          <w:szCs w:val="24"/>
        </w:rPr>
      </w:pPr>
      <w:r>
        <w:rPr>
          <w:rFonts w:asciiTheme="minorBidi" w:hAnsiTheme="minorBidi" w:hint="cs"/>
          <w:szCs w:val="24"/>
          <w:rtl/>
        </w:rPr>
        <w:t xml:space="preserve">מנגנונים בית </w:t>
      </w:r>
      <w:proofErr w:type="spellStart"/>
      <w:r>
        <w:rPr>
          <w:rFonts w:asciiTheme="minorBidi" w:hAnsiTheme="minorBidi" w:hint="cs"/>
          <w:szCs w:val="24"/>
          <w:rtl/>
        </w:rPr>
        <w:t>ספריים</w:t>
      </w:r>
      <w:proofErr w:type="spellEnd"/>
      <w:r>
        <w:rPr>
          <w:rFonts w:asciiTheme="minorBidi" w:hAnsiTheme="minorBidi" w:hint="cs"/>
          <w:szCs w:val="24"/>
          <w:rtl/>
        </w:rPr>
        <w:t xml:space="preserve"> ומערכתיים המסייעים בשימור הון אנושי איכותי</w:t>
      </w:r>
    </w:p>
    <w:p w14:paraId="31211616" w14:textId="6BB40315" w:rsidR="00A4322A" w:rsidRDefault="00A4322A" w:rsidP="001A0AAC">
      <w:pPr>
        <w:numPr>
          <w:ilvl w:val="0"/>
          <w:numId w:val="63"/>
        </w:numPr>
        <w:spacing w:before="120" w:after="120" w:line="360" w:lineRule="auto"/>
        <w:jc w:val="both"/>
        <w:rPr>
          <w:rFonts w:asciiTheme="minorBidi" w:hAnsiTheme="minorBidi"/>
          <w:szCs w:val="24"/>
        </w:rPr>
      </w:pPr>
      <w:r w:rsidRPr="0020349F">
        <w:rPr>
          <w:rFonts w:asciiTheme="minorBidi" w:hAnsiTheme="minorBidi"/>
          <w:szCs w:val="24"/>
          <w:rtl/>
        </w:rPr>
        <w:t>צעדי מדיניות אפשריים להתמודדות עם התופעה</w:t>
      </w:r>
      <w:r w:rsidRPr="0020349F">
        <w:rPr>
          <w:rFonts w:asciiTheme="minorBidi" w:hAnsiTheme="minorBidi"/>
          <w:szCs w:val="24"/>
        </w:rPr>
        <w:t>.</w:t>
      </w:r>
    </w:p>
    <w:p w14:paraId="73E72B38" w14:textId="77777777" w:rsidR="00131B43" w:rsidRPr="0020349F" w:rsidRDefault="00131B43" w:rsidP="001A0AAC">
      <w:pPr>
        <w:spacing w:before="120" w:after="120" w:line="360" w:lineRule="auto"/>
        <w:jc w:val="both"/>
        <w:rPr>
          <w:rFonts w:asciiTheme="minorBidi" w:hAnsiTheme="minorBidi"/>
          <w:szCs w:val="24"/>
        </w:rPr>
      </w:pPr>
    </w:p>
    <w:p w14:paraId="5D590C14" w14:textId="77777777" w:rsidR="00A4322A" w:rsidRPr="0020349F" w:rsidRDefault="00A4322A" w:rsidP="001A0AAC">
      <w:pPr>
        <w:spacing w:before="120" w:after="120" w:line="360" w:lineRule="auto"/>
        <w:jc w:val="both"/>
        <w:outlineLvl w:val="0"/>
        <w:rPr>
          <w:rFonts w:asciiTheme="minorBidi" w:hAnsiTheme="minorBidi"/>
          <w:b/>
          <w:bCs/>
          <w:kern w:val="36"/>
          <w:sz w:val="28"/>
        </w:rPr>
      </w:pPr>
      <w:r w:rsidRPr="0020349F">
        <w:rPr>
          <w:rFonts w:asciiTheme="minorBidi" w:hAnsiTheme="minorBidi" w:hint="cs"/>
          <w:b/>
          <w:bCs/>
          <w:kern w:val="36"/>
          <w:sz w:val="28"/>
          <w:rtl/>
        </w:rPr>
        <w:lastRenderedPageBreak/>
        <w:t>דגשים חשובים:</w:t>
      </w:r>
    </w:p>
    <w:p w14:paraId="3C313D0C" w14:textId="227F87B8" w:rsidR="00A4322A" w:rsidRPr="0020349F" w:rsidRDefault="00A4322A" w:rsidP="001A0AAC">
      <w:pPr>
        <w:pStyle w:val="af0"/>
        <w:numPr>
          <w:ilvl w:val="0"/>
          <w:numId w:val="57"/>
        </w:numPr>
        <w:spacing w:before="120" w:line="360" w:lineRule="auto"/>
        <w:contextualSpacing/>
        <w:jc w:val="both"/>
        <w:outlineLvl w:val="2"/>
        <w:rPr>
          <w:rFonts w:asciiTheme="minorBidi" w:hAnsiTheme="minorBidi"/>
          <w:rtl/>
        </w:rPr>
      </w:pPr>
      <w:r>
        <w:rPr>
          <w:rFonts w:asciiTheme="minorBidi" w:hAnsiTheme="minorBidi" w:hint="cs"/>
          <w:b/>
          <w:bCs/>
          <w:rtl/>
        </w:rPr>
        <w:t xml:space="preserve">את </w:t>
      </w:r>
      <w:r w:rsidRPr="0020349F">
        <w:rPr>
          <w:rFonts w:asciiTheme="minorBidi" w:hAnsiTheme="minorBidi" w:hint="cs"/>
          <w:b/>
          <w:bCs/>
          <w:rtl/>
        </w:rPr>
        <w:t xml:space="preserve">המחקר </w:t>
      </w:r>
      <w:r>
        <w:rPr>
          <w:rFonts w:asciiTheme="minorBidi" w:hAnsiTheme="minorBidi" w:hint="cs"/>
          <w:b/>
          <w:bCs/>
          <w:rtl/>
        </w:rPr>
        <w:t>ת</w:t>
      </w:r>
      <w:r w:rsidRPr="0020349F">
        <w:rPr>
          <w:rFonts w:asciiTheme="minorBidi" w:hAnsiTheme="minorBidi" w:hint="cs"/>
          <w:b/>
          <w:bCs/>
          <w:rtl/>
        </w:rPr>
        <w:t>לווה וועדה</w:t>
      </w:r>
      <w:r w:rsidRPr="0020349F">
        <w:rPr>
          <w:rFonts w:asciiTheme="minorBidi" w:hAnsiTheme="minorBidi" w:hint="cs"/>
          <w:rtl/>
        </w:rPr>
        <w:t xml:space="preserve"> אשר </w:t>
      </w:r>
      <w:r>
        <w:rPr>
          <w:rFonts w:asciiTheme="minorBidi" w:hAnsiTheme="minorBidi" w:hint="cs"/>
          <w:rtl/>
        </w:rPr>
        <w:t>ת</w:t>
      </w:r>
      <w:r w:rsidRPr="0020349F">
        <w:rPr>
          <w:rFonts w:asciiTheme="minorBidi" w:hAnsiTheme="minorBidi" w:hint="cs"/>
          <w:rtl/>
        </w:rPr>
        <w:t>גדיר</w:t>
      </w:r>
      <w:r w:rsidR="0051277C">
        <w:rPr>
          <w:rFonts w:asciiTheme="minorBidi" w:hAnsiTheme="minorBidi" w:hint="cs"/>
          <w:rtl/>
        </w:rPr>
        <w:t xml:space="preserve"> בשיתוף החוקרים</w:t>
      </w:r>
      <w:r>
        <w:rPr>
          <w:rFonts w:asciiTheme="minorBidi" w:hAnsiTheme="minorBidi" w:hint="cs"/>
          <w:rtl/>
        </w:rPr>
        <w:t xml:space="preserve"> את אופן המדידה של חוסרי מורים, התמדה ונשירה.</w:t>
      </w:r>
      <w:r w:rsidRPr="0020349F">
        <w:rPr>
          <w:rFonts w:asciiTheme="minorBidi" w:hAnsiTheme="minorBidi" w:hint="cs"/>
          <w:rtl/>
        </w:rPr>
        <w:t xml:space="preserve"> </w:t>
      </w:r>
    </w:p>
    <w:p w14:paraId="47FFD0C6" w14:textId="0A9DE3C7" w:rsidR="00A4322A" w:rsidRPr="0020349F" w:rsidRDefault="00A4322A" w:rsidP="001A0AAC">
      <w:pPr>
        <w:pStyle w:val="af0"/>
        <w:numPr>
          <w:ilvl w:val="0"/>
          <w:numId w:val="57"/>
        </w:numPr>
        <w:spacing w:before="120" w:line="360" w:lineRule="auto"/>
        <w:contextualSpacing/>
        <w:jc w:val="both"/>
        <w:outlineLvl w:val="2"/>
        <w:rPr>
          <w:rFonts w:asciiTheme="minorBidi" w:hAnsiTheme="minorBidi"/>
        </w:rPr>
      </w:pPr>
      <w:r w:rsidRPr="0020349F">
        <w:rPr>
          <w:rFonts w:asciiTheme="minorBidi" w:hAnsiTheme="minorBidi"/>
          <w:b/>
          <w:bCs/>
          <w:rtl/>
        </w:rPr>
        <w:t>ניתוח נתונים מנהליים</w:t>
      </w:r>
      <w:r w:rsidRPr="0020349F">
        <w:rPr>
          <w:rFonts w:asciiTheme="minorBidi" w:hAnsiTheme="minorBidi" w:hint="cs"/>
          <w:b/>
          <w:bCs/>
          <w:rtl/>
        </w:rPr>
        <w:t xml:space="preserve">: </w:t>
      </w:r>
      <w:r w:rsidR="00131B43">
        <w:rPr>
          <w:rFonts w:asciiTheme="minorBidi" w:hAnsiTheme="minorBidi" w:hint="cs"/>
          <w:rtl/>
        </w:rPr>
        <w:t xml:space="preserve">יש לעשות </w:t>
      </w:r>
      <w:r w:rsidRPr="0020349F">
        <w:rPr>
          <w:rFonts w:asciiTheme="minorBidi" w:hAnsiTheme="minorBidi"/>
          <w:rtl/>
        </w:rPr>
        <w:t>שימוש בנתונים ממערכות מידע של מערכת החינוך וממקורות נתונים משלימים</w:t>
      </w:r>
      <w:r w:rsidRPr="0020349F">
        <w:rPr>
          <w:rFonts w:asciiTheme="minorBidi" w:hAnsiTheme="minorBidi"/>
        </w:rPr>
        <w:t>.</w:t>
      </w:r>
    </w:p>
    <w:p w14:paraId="32DE2DDE" w14:textId="77777777" w:rsidR="007A3DF3" w:rsidRPr="007A3DF3" w:rsidRDefault="007A3DF3" w:rsidP="001A0AAC">
      <w:pPr>
        <w:pStyle w:val="af0"/>
        <w:numPr>
          <w:ilvl w:val="0"/>
          <w:numId w:val="57"/>
        </w:numPr>
        <w:spacing w:before="120" w:line="360" w:lineRule="auto"/>
        <w:contextualSpacing/>
        <w:jc w:val="both"/>
        <w:outlineLvl w:val="2"/>
        <w:rPr>
          <w:rFonts w:asciiTheme="minorBidi" w:hAnsiTheme="minorBidi"/>
        </w:rPr>
      </w:pPr>
      <w:r>
        <w:rPr>
          <w:rtl/>
        </w:rPr>
        <w:t xml:space="preserve">על הצעת המחקר להציג </w:t>
      </w:r>
      <w:r w:rsidRPr="007A3DF3">
        <w:rPr>
          <w:b/>
          <w:bCs/>
          <w:rtl/>
        </w:rPr>
        <w:t>מערך מתודולוגי התואם את שאלות המחקר ואת מטרותיו.</w:t>
      </w:r>
      <w:r>
        <w:rPr>
          <w:rtl/>
        </w:rPr>
        <w:t xml:space="preserve">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5B7A929F" w14:textId="79F7CF71" w:rsidR="00A4322A" w:rsidRPr="0020349F" w:rsidRDefault="00A4322A" w:rsidP="001A0AAC">
      <w:pPr>
        <w:pStyle w:val="af0"/>
        <w:numPr>
          <w:ilvl w:val="0"/>
          <w:numId w:val="57"/>
        </w:numPr>
        <w:spacing w:before="120" w:line="360" w:lineRule="auto"/>
        <w:contextualSpacing/>
        <w:jc w:val="both"/>
        <w:outlineLvl w:val="2"/>
        <w:rPr>
          <w:rFonts w:asciiTheme="minorBidi" w:hAnsiTheme="minorBidi"/>
        </w:rPr>
      </w:pPr>
      <w:r>
        <w:rPr>
          <w:rFonts w:asciiTheme="minorBidi" w:hAnsiTheme="minorBidi" w:hint="cs"/>
          <w:b/>
          <w:bCs/>
          <w:rtl/>
        </w:rPr>
        <w:t>מבט בין-לאומי משווה:</w:t>
      </w:r>
      <w:r>
        <w:rPr>
          <w:rFonts w:asciiTheme="minorBidi" w:hAnsiTheme="minorBidi" w:hint="cs"/>
          <w:rtl/>
        </w:rPr>
        <w:t xml:space="preserve"> בחלקים הרלוונטיים, כמו למשל אלו העוסקים בגורמי משיכה ובמנבאי נשירה, יש מקום להתייחס לממצאים בראייה רחבה של ממצאי מחקרים בין-לאומיים משווים.</w:t>
      </w:r>
    </w:p>
    <w:p w14:paraId="3E20F09C" w14:textId="1A6B9340" w:rsidR="0030429B" w:rsidRPr="00A4322A" w:rsidRDefault="0030429B" w:rsidP="00F23A11">
      <w:pPr>
        <w:spacing w:line="276" w:lineRule="auto"/>
        <w:jc w:val="both"/>
        <w:rPr>
          <w:rFonts w:ascii="David" w:hAnsi="David"/>
          <w:b/>
          <w:bCs/>
          <w:sz w:val="22"/>
          <w:szCs w:val="24"/>
          <w:rtl/>
        </w:rPr>
      </w:pPr>
    </w:p>
    <w:p w14:paraId="19891DC7" w14:textId="4852596E"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460DC4AE"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r w:rsidR="003532E5">
        <w:rPr>
          <w:rFonts w:ascii="David" w:hAnsi="David" w:hint="cs"/>
          <w:szCs w:val="24"/>
          <w:rtl/>
        </w:rPr>
        <w:t xml:space="preserve"> </w:t>
      </w:r>
      <w:r w:rsidR="003532E5" w:rsidRPr="008824C8">
        <w:rPr>
          <w:rFonts w:ascii="David" w:hAnsi="David" w:hint="cs"/>
          <w:szCs w:val="24"/>
          <w:rtl/>
        </w:rPr>
        <w:t xml:space="preserve">(בהתאם להנחיות בנספח </w:t>
      </w:r>
      <w:r w:rsidR="003532E5">
        <w:rPr>
          <w:rFonts w:ascii="David" w:hAnsi="David" w:hint="cs"/>
          <w:szCs w:val="24"/>
          <w:rtl/>
        </w:rPr>
        <w:t>מספר 3</w:t>
      </w:r>
      <w:r w:rsidR="003532E5" w:rsidRPr="008824C8">
        <w:rPr>
          <w:rFonts w:ascii="David" w:hAnsi="David" w:hint="cs"/>
          <w:szCs w:val="24"/>
          <w:rtl/>
        </w:rPr>
        <w:t>)</w:t>
      </w:r>
      <w:r w:rsidRPr="008824C8">
        <w:rPr>
          <w:rFonts w:ascii="David" w:hAnsi="David"/>
          <w:szCs w:val="24"/>
          <w:rtl/>
        </w:rPr>
        <w:t>:</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 xml:space="preserve">על סקירת הספרות להציע בין היתר גם תובנות מתוך </w:t>
      </w:r>
      <w:proofErr w:type="spellStart"/>
      <w:r w:rsidR="00BF7C93">
        <w:rPr>
          <w:rFonts w:ascii="David" w:hAnsi="David" w:hint="cs"/>
          <w:rtl/>
        </w:rPr>
        <w:t>תכניות</w:t>
      </w:r>
      <w:proofErr w:type="spellEnd"/>
      <w:r w:rsidR="00BF7C93">
        <w:rPr>
          <w:rFonts w:ascii="David" w:hAnsi="David" w:hint="cs"/>
          <w:rtl/>
        </w:rPr>
        <w:t xml:space="preserve">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 xml:space="preserve">ו בהתאם לאבני הדרך בכל מסלול ובהתאם </w:t>
      </w:r>
      <w:proofErr w:type="spellStart"/>
      <w:r w:rsidR="006D166A" w:rsidRPr="008824C8">
        <w:rPr>
          <w:rFonts w:ascii="David" w:hAnsi="David" w:hint="cs"/>
          <w:rtl/>
        </w:rPr>
        <w:t>לתכנית</w:t>
      </w:r>
      <w:proofErr w:type="spellEnd"/>
      <w:r w:rsidR="006D166A"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042B1BDB"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lastRenderedPageBreak/>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7A45014B" w14:textId="01439FAD"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2774E439"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CC2262">
        <w:rPr>
          <w:rFonts w:hint="cs"/>
          <w:b/>
          <w:bCs/>
          <w:szCs w:val="24"/>
          <w:rtl/>
        </w:rPr>
        <w:t>א</w:t>
      </w:r>
      <w:r w:rsidRPr="006D166A">
        <w:rPr>
          <w:b/>
          <w:bCs/>
          <w:szCs w:val="24"/>
          <w:rtl/>
        </w:rPr>
        <w:t xml:space="preserve">) </w:t>
      </w:r>
    </w:p>
    <w:p w14:paraId="5DB466F5" w14:textId="7E8FEA6C"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CC2262">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193F198F" w:rsidR="00D05EB6" w:rsidRDefault="00D05EB6" w:rsidP="00F10193">
      <w:pPr>
        <w:overflowPunct w:val="0"/>
        <w:autoSpaceDE w:val="0"/>
        <w:autoSpaceDN w:val="0"/>
        <w:adjustRightInd w:val="0"/>
        <w:spacing w:line="276" w:lineRule="auto"/>
        <w:ind w:left="1440"/>
        <w:jc w:val="both"/>
        <w:textAlignment w:val="baseline"/>
        <w:rPr>
          <w:szCs w:val="24"/>
          <w:rtl/>
        </w:rPr>
      </w:pPr>
    </w:p>
    <w:p w14:paraId="24C44E54" w14:textId="19FDBC04" w:rsidR="003532E5" w:rsidRDefault="003532E5" w:rsidP="00F10193">
      <w:pPr>
        <w:overflowPunct w:val="0"/>
        <w:autoSpaceDE w:val="0"/>
        <w:autoSpaceDN w:val="0"/>
        <w:adjustRightInd w:val="0"/>
        <w:spacing w:line="276" w:lineRule="auto"/>
        <w:ind w:left="1440"/>
        <w:jc w:val="both"/>
        <w:textAlignment w:val="baseline"/>
        <w:rPr>
          <w:szCs w:val="24"/>
          <w:rtl/>
        </w:rPr>
      </w:pPr>
    </w:p>
    <w:p w14:paraId="3622B494" w14:textId="77777777" w:rsidR="003532E5" w:rsidRPr="006D166A" w:rsidRDefault="003532E5"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lastRenderedPageBreak/>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022BC08"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 של תלמידים, עובדי הוראה והורים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78544150" w:rsidR="006C3B2C" w:rsidRPr="006D166A" w:rsidRDefault="006C3B2C" w:rsidP="002F565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lastRenderedPageBreak/>
        <w:t xml:space="preserve">איזה סוג מידע ייאסף על כל אחת מהאוכלוסיות ובאיזה אופן הוא ייאסף (שאלונים/ ראיונות/ תצפיות/ צילומים וכו')? במידה ומתוכנן איסוף של מידע </w:t>
      </w:r>
      <w:r w:rsidR="002F5650">
        <w:rPr>
          <w:rFonts w:hint="cs"/>
          <w:szCs w:val="24"/>
          <w:rtl/>
        </w:rPr>
        <w:t>מוגן</w:t>
      </w:r>
      <w:r w:rsidRPr="006D166A">
        <w:rPr>
          <w:szCs w:val="24"/>
          <w:rtl/>
        </w:rPr>
        <w:t xml:space="preserve">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EFA37B4" w:rsidR="006D166A" w:rsidRPr="006C3B2C" w:rsidRDefault="006C3B2C" w:rsidP="002F565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2F5650">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0D012D97"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71283102" w14:textId="77777777" w:rsidR="002F5650" w:rsidRPr="002F5650" w:rsidRDefault="002F5650" w:rsidP="002F5650">
      <w:pPr>
        <w:shd w:val="clear" w:color="auto" w:fill="FFFFFF"/>
        <w:spacing w:before="120" w:line="276" w:lineRule="auto"/>
        <w:ind w:left="1440"/>
        <w:rPr>
          <w:rFonts w:ascii="David" w:hAnsi="David"/>
          <w:szCs w:val="24"/>
          <w:lang w:eastAsia="en-US"/>
        </w:rPr>
      </w:pPr>
      <w:r w:rsidRPr="002F5650">
        <w:rPr>
          <w:rFonts w:ascii="David" w:hAnsi="David"/>
          <w:b/>
          <w:bCs/>
          <w:szCs w:val="24"/>
          <w:rtl/>
          <w:lang w:eastAsia="en-US"/>
        </w:rPr>
        <w:t>מידע מוגן</w:t>
      </w:r>
      <w:r w:rsidRPr="002F5650">
        <w:rPr>
          <w:rFonts w:ascii="David" w:hAnsi="David"/>
          <w:szCs w:val="24"/>
          <w:rtl/>
          <w:lang w:eastAsia="en-US"/>
        </w:rPr>
        <w:t> </w:t>
      </w:r>
      <w:r w:rsidRPr="002F5650">
        <w:rPr>
          <w:rFonts w:ascii="David" w:hAnsi="David"/>
          <w:szCs w:val="24"/>
          <w:lang w:eastAsia="en-US"/>
        </w:rPr>
        <w:t> </w:t>
      </w:r>
      <w:r w:rsidRPr="002F5650">
        <w:rPr>
          <w:rFonts w:ascii="David" w:hAnsi="David"/>
          <w:szCs w:val="24"/>
          <w:rtl/>
          <w:lang w:eastAsia="en-US"/>
        </w:rPr>
        <w:t>מתייחס וכולל את כל סוגי המידע המפורטים בהגדרות להלן</w:t>
      </w:r>
      <w:r w:rsidRPr="002F5650">
        <w:rPr>
          <w:rFonts w:ascii="David" w:hAnsi="David"/>
          <w:szCs w:val="24"/>
          <w:lang w:eastAsia="en-US"/>
        </w:rPr>
        <w:t>:</w:t>
      </w:r>
    </w:p>
    <w:p w14:paraId="2DED1489" w14:textId="77777777" w:rsidR="002F5650" w:rsidRPr="002F5650" w:rsidRDefault="002F5650" w:rsidP="002F5650">
      <w:pPr>
        <w:pStyle w:val="af0"/>
        <w:numPr>
          <w:ilvl w:val="0"/>
          <w:numId w:val="64"/>
        </w:numPr>
        <w:shd w:val="clear" w:color="auto" w:fill="FFFFFF"/>
        <w:spacing w:line="276" w:lineRule="auto"/>
        <w:rPr>
          <w:rFonts w:ascii="David" w:hAnsi="David"/>
          <w:rtl/>
          <w:lang w:eastAsia="en-US"/>
        </w:rPr>
      </w:pPr>
      <w:r w:rsidRPr="002F5650">
        <w:rPr>
          <w:rFonts w:ascii="David" w:hAnsi="David"/>
          <w:b/>
          <w:bCs/>
          <w:rtl/>
          <w:lang w:eastAsia="en-US"/>
        </w:rPr>
        <w:t>מידע אישי</w:t>
      </w:r>
      <w:r w:rsidRPr="002F5650">
        <w:rPr>
          <w:rFonts w:ascii="David" w:hAnsi="David" w:hint="cs"/>
          <w:b/>
          <w:bCs/>
          <w:rtl/>
          <w:lang w:eastAsia="en-US"/>
        </w:rPr>
        <w:t>-</w:t>
      </w:r>
      <w:r w:rsidRPr="002F5650">
        <w:rPr>
          <w:rFonts w:ascii="David" w:hAnsi="David"/>
          <w:b/>
          <w:bCs/>
          <w:rtl/>
          <w:lang w:eastAsia="en-US"/>
        </w:rPr>
        <w:t> </w:t>
      </w:r>
      <w:r w:rsidRPr="002F5650">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2F5650">
        <w:rPr>
          <w:rFonts w:ascii="David" w:hAnsi="David"/>
          <w:rtl/>
          <w:lang w:eastAsia="en-US"/>
        </w:rPr>
        <w:t>התשמ"א</w:t>
      </w:r>
      <w:proofErr w:type="spellEnd"/>
      <w:r w:rsidRPr="002F5650">
        <w:rPr>
          <w:rFonts w:ascii="David" w:hAnsi="David"/>
          <w:rtl/>
          <w:lang w:eastAsia="en-US"/>
        </w:rPr>
        <w:t xml:space="preserve"> -1981</w:t>
      </w:r>
      <w:r w:rsidRPr="002F5650">
        <w:rPr>
          <w:rFonts w:ascii="David" w:hAnsi="David"/>
          <w:lang w:eastAsia="en-US"/>
        </w:rPr>
        <w:t>.</w:t>
      </w:r>
    </w:p>
    <w:p w14:paraId="7B399A84" w14:textId="77777777" w:rsidR="002F5650" w:rsidRPr="002F5650" w:rsidRDefault="002F5650" w:rsidP="002F5650">
      <w:pPr>
        <w:pStyle w:val="af0"/>
        <w:numPr>
          <w:ilvl w:val="0"/>
          <w:numId w:val="64"/>
        </w:numPr>
        <w:shd w:val="clear" w:color="auto" w:fill="FFFFFF"/>
        <w:spacing w:line="276" w:lineRule="auto"/>
        <w:rPr>
          <w:rFonts w:ascii="David" w:hAnsi="David"/>
          <w:rtl/>
          <w:lang w:eastAsia="en-US"/>
        </w:rPr>
      </w:pPr>
      <w:r w:rsidRPr="002F5650">
        <w:rPr>
          <w:rFonts w:ascii="David" w:hAnsi="David"/>
          <w:b/>
          <w:bCs/>
          <w:rtl/>
          <w:lang w:eastAsia="en-US"/>
        </w:rPr>
        <w:t>מידע בעל רגישות מיוחדת</w:t>
      </w:r>
      <w:r w:rsidRPr="002F5650">
        <w:rPr>
          <w:rFonts w:ascii="David" w:hAnsi="David" w:hint="cs"/>
          <w:rtl/>
          <w:lang w:eastAsia="en-US"/>
        </w:rPr>
        <w:t>-</w:t>
      </w:r>
      <w:r w:rsidRPr="002F5650">
        <w:rPr>
          <w:rFonts w:ascii="David" w:hAnsi="David"/>
          <w:rtl/>
          <w:lang w:eastAsia="en-US"/>
        </w:rPr>
        <w:t xml:space="preserve">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2F5650">
        <w:rPr>
          <w:rFonts w:ascii="David" w:hAnsi="David"/>
          <w:rtl/>
          <w:lang w:eastAsia="en-US"/>
        </w:rPr>
        <w:t>התשמ"א</w:t>
      </w:r>
      <w:proofErr w:type="spellEnd"/>
      <w:r w:rsidRPr="002F5650">
        <w:rPr>
          <w:rFonts w:ascii="David" w:hAnsi="David"/>
          <w:rtl/>
          <w:lang w:eastAsia="en-US"/>
        </w:rPr>
        <w:t xml:space="preserve"> -1981</w:t>
      </w:r>
      <w:r w:rsidRPr="002F5650">
        <w:rPr>
          <w:rFonts w:ascii="David" w:hAnsi="David"/>
          <w:lang w:eastAsia="en-US"/>
        </w:rPr>
        <w:t>.</w:t>
      </w:r>
    </w:p>
    <w:p w14:paraId="6BE9B67B" w14:textId="77777777" w:rsidR="002F5650" w:rsidRPr="002F5650" w:rsidRDefault="002F5650" w:rsidP="002F5650">
      <w:pPr>
        <w:pStyle w:val="af0"/>
        <w:numPr>
          <w:ilvl w:val="0"/>
          <w:numId w:val="64"/>
        </w:numPr>
        <w:shd w:val="clear" w:color="auto" w:fill="FFFFFF"/>
        <w:spacing w:line="276" w:lineRule="auto"/>
        <w:rPr>
          <w:rFonts w:ascii="David" w:hAnsi="David"/>
          <w:rtl/>
          <w:lang w:eastAsia="en-US"/>
        </w:rPr>
      </w:pPr>
      <w:r w:rsidRPr="002F5650">
        <w:rPr>
          <w:rFonts w:ascii="David" w:hAnsi="David"/>
          <w:b/>
          <w:bCs/>
          <w:rtl/>
          <w:lang w:eastAsia="en-US"/>
        </w:rPr>
        <w:t>מידע חסוי</w:t>
      </w:r>
      <w:r w:rsidRPr="002F5650">
        <w:rPr>
          <w:rFonts w:ascii="David" w:hAnsi="David" w:hint="cs"/>
          <w:b/>
          <w:bCs/>
          <w:rtl/>
          <w:lang w:eastAsia="en-US"/>
        </w:rPr>
        <w:t>-</w:t>
      </w:r>
      <w:r w:rsidRPr="002F5650">
        <w:rPr>
          <w:rFonts w:ascii="David" w:hAnsi="David"/>
          <w:rtl/>
          <w:lang w:eastAsia="en-US"/>
        </w:rPr>
        <w:t> </w:t>
      </w:r>
      <w:r w:rsidRPr="002F5650">
        <w:rPr>
          <w:rFonts w:ascii="David" w:hAnsi="David"/>
          <w:lang w:eastAsia="en-US"/>
        </w:rPr>
        <w:t> </w:t>
      </w:r>
      <w:r w:rsidRPr="002F5650">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2F5650">
        <w:rPr>
          <w:rFonts w:ascii="David" w:hAnsi="David"/>
          <w:rtl/>
          <w:lang w:eastAsia="en-US"/>
        </w:rPr>
        <w:t>תכניות</w:t>
      </w:r>
      <w:proofErr w:type="spellEnd"/>
      <w:r w:rsidRPr="002F5650">
        <w:rPr>
          <w:rFonts w:ascii="David" w:hAnsi="David"/>
          <w:rtl/>
          <w:lang w:eastAsia="en-US"/>
        </w:rPr>
        <w:t>, תהליכי עבודה, פעולות כלכליות, מנהליות, חברתיות, משפטיות ואחרות, של המשרד</w:t>
      </w:r>
      <w:r w:rsidRPr="002F5650">
        <w:rPr>
          <w:rFonts w:ascii="David" w:hAnsi="David"/>
          <w:lang w:eastAsia="en-US"/>
        </w:rPr>
        <w:t>.</w:t>
      </w:r>
    </w:p>
    <w:p w14:paraId="316121D9" w14:textId="6C91DBD6"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7CC3AB35" w:rsidR="006D166A" w:rsidRPr="00D05EB6" w:rsidRDefault="006D166A" w:rsidP="002F5650">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2F5650">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42719364"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3532E5">
        <w:rPr>
          <w:rFonts w:ascii="David" w:hAnsi="David"/>
          <w:b/>
          <w:bCs/>
          <w:rtl/>
        </w:rPr>
        <w:t xml:space="preserve">עד ל- </w:t>
      </w:r>
      <w:r w:rsidR="006010F0" w:rsidRPr="003532E5">
        <w:rPr>
          <w:rFonts w:ascii="David" w:hAnsi="David" w:hint="cs"/>
          <w:b/>
          <w:bCs/>
          <w:rtl/>
        </w:rPr>
        <w:t>6</w:t>
      </w:r>
      <w:r w:rsidRPr="003532E5">
        <w:rPr>
          <w:rFonts w:ascii="David" w:hAnsi="David" w:hint="cs"/>
          <w:b/>
          <w:bCs/>
          <w:rtl/>
        </w:rPr>
        <w:t>.</w:t>
      </w:r>
      <w:r w:rsidR="0036408C" w:rsidRPr="003532E5">
        <w:rPr>
          <w:rFonts w:ascii="David" w:hAnsi="David" w:hint="cs"/>
          <w:b/>
          <w:bCs/>
          <w:rtl/>
        </w:rPr>
        <w:t>9</w:t>
      </w:r>
      <w:r w:rsidRPr="003532E5">
        <w:rPr>
          <w:rFonts w:ascii="David" w:hAnsi="David" w:hint="cs"/>
          <w:b/>
          <w:bCs/>
          <w:rtl/>
        </w:rPr>
        <w:t>.</w:t>
      </w:r>
      <w:r w:rsidR="006010F0" w:rsidRPr="003532E5">
        <w:rPr>
          <w:rFonts w:ascii="David" w:hAnsi="David" w:hint="cs"/>
          <w:b/>
          <w:bCs/>
          <w:rtl/>
        </w:rPr>
        <w:t>202</w:t>
      </w:r>
      <w:r w:rsidR="0036408C" w:rsidRPr="003532E5">
        <w:rPr>
          <w:rFonts w:ascii="David" w:hAnsi="David" w:hint="cs"/>
          <w:b/>
          <w:bCs/>
          <w:rtl/>
        </w:rPr>
        <w:t>6</w:t>
      </w:r>
      <w:r w:rsidRPr="003532E5">
        <w:rPr>
          <w:rFonts w:ascii="David" w:hAnsi="David"/>
          <w:b/>
          <w:bCs/>
          <w:rtl/>
        </w:rPr>
        <w:t xml:space="preserve"> בשעה </w:t>
      </w:r>
      <w:r w:rsidRPr="003532E5">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20"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820196" w:rsidP="00EF39C9">
      <w:pPr>
        <w:pStyle w:val="af0"/>
        <w:spacing w:after="0" w:line="276" w:lineRule="auto"/>
        <w:ind w:left="652"/>
        <w:jc w:val="both"/>
        <w:rPr>
          <w:rFonts w:ascii="David" w:hAnsi="David"/>
        </w:rPr>
      </w:pPr>
      <w:hyperlink r:id="rId21"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67632681" w14:textId="1DEC217A" w:rsidR="001D5A78" w:rsidRDefault="00846E39" w:rsidP="001D5A78">
      <w:pPr>
        <w:pStyle w:val="1"/>
        <w:numPr>
          <w:ilvl w:val="0"/>
          <w:numId w:val="0"/>
        </w:numPr>
        <w:ind w:left="425" w:hanging="284"/>
        <w:rPr>
          <w:rtl/>
        </w:rPr>
      </w:pPr>
      <w:r w:rsidRPr="00722ED8">
        <w:rPr>
          <w:rtl/>
        </w:rPr>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lastRenderedPageBreak/>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w:t>
      </w:r>
      <w:proofErr w:type="spellStart"/>
      <w:r w:rsidRPr="00722ED8">
        <w:rPr>
          <w:rFonts w:ascii="David" w:hAnsi="David"/>
          <w:szCs w:val="24"/>
          <w:rtl/>
        </w:rPr>
        <w:t>לתכנית</w:t>
      </w:r>
      <w:proofErr w:type="spellEnd"/>
      <w:r w:rsidRPr="00722ED8">
        <w:rPr>
          <w:rFonts w:ascii="David" w:hAnsi="David"/>
          <w:szCs w:val="24"/>
          <w:rtl/>
        </w:rPr>
        <w:t xml:space="preserve"> האסטרטגית של המשרד 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w:t>
      </w:r>
      <w:r w:rsidRPr="00722ED8">
        <w:rPr>
          <w:rFonts w:ascii="David" w:hAnsi="David"/>
          <w:rtl/>
        </w:rPr>
        <w:lastRenderedPageBreak/>
        <w:t xml:space="preserve">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 xml:space="preserve">סך </w:t>
      </w:r>
      <w:proofErr w:type="spellStart"/>
      <w:r w:rsidRPr="00A05A1E">
        <w:rPr>
          <w:rFonts w:ascii="David" w:hAnsi="David"/>
          <w:rtl/>
        </w:rPr>
        <w:t>הכל</w:t>
      </w:r>
      <w:proofErr w:type="spellEnd"/>
      <w:r w:rsidRPr="00A05A1E">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lastRenderedPageBreak/>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722ED8">
        <w:rPr>
          <w:rFonts w:ascii="David" w:hAnsi="David"/>
          <w:rtl/>
        </w:rPr>
        <w:lastRenderedPageBreak/>
        <w:t xml:space="preserve">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0A6A3980" w:rsidR="00846E39" w:rsidRPr="00427C35" w:rsidRDefault="00846E39" w:rsidP="002F5650">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2F5650">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427C35">
        <w:rPr>
          <w:rFonts w:ascii="David" w:hAnsi="David"/>
          <w:rtl/>
        </w:rPr>
        <w:t>התשל"ז</w:t>
      </w:r>
      <w:proofErr w:type="spellEnd"/>
      <w:r w:rsidRPr="00427C35">
        <w:rPr>
          <w:rFonts w:ascii="David" w:hAnsi="David"/>
          <w:rtl/>
        </w:rPr>
        <w:t xml:space="preserve"> 1977- ועבירה על חוק הגנת הפרטיות </w:t>
      </w:r>
      <w:proofErr w:type="spellStart"/>
      <w:r w:rsidRPr="00427C35">
        <w:rPr>
          <w:rFonts w:ascii="David" w:hAnsi="David"/>
          <w:rtl/>
        </w:rPr>
        <w:t>התשמ"א</w:t>
      </w:r>
      <w:proofErr w:type="spellEnd"/>
      <w:r w:rsidRPr="00427C35">
        <w:rPr>
          <w:rFonts w:ascii="David" w:hAnsi="David"/>
          <w:rtl/>
        </w:rPr>
        <w:t xml:space="preserve">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w:t>
      </w:r>
      <w:r w:rsidRPr="00722ED8">
        <w:rPr>
          <w:rFonts w:ascii="David" w:hAnsi="David"/>
          <w:szCs w:val="24"/>
          <w:rtl/>
        </w:rPr>
        <w:lastRenderedPageBreak/>
        <w:t xml:space="preserve">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2F7C9338" w14:textId="77777777" w:rsidR="00741F8E" w:rsidRPr="00741F8E" w:rsidRDefault="00741F8E" w:rsidP="006D0CBF">
      <w:pPr>
        <w:pStyle w:val="af0"/>
        <w:spacing w:line="276" w:lineRule="auto"/>
        <w:jc w:val="both"/>
        <w:rPr>
          <w:rFonts w:ascii="David" w:hAnsi="David"/>
          <w:rtl/>
        </w:rPr>
      </w:pPr>
      <w:r w:rsidRPr="00741F8E">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59288DBB" w14:textId="77777777" w:rsidR="00741F8E" w:rsidRPr="00741F8E" w:rsidRDefault="00741F8E" w:rsidP="006D0CBF">
      <w:pPr>
        <w:pStyle w:val="af0"/>
        <w:spacing w:line="276" w:lineRule="auto"/>
        <w:jc w:val="both"/>
        <w:rPr>
          <w:rFonts w:ascii="David" w:hAnsi="David"/>
          <w:rtl/>
        </w:rPr>
      </w:pPr>
      <w:r w:rsidRPr="00741F8E">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03D2163B" w14:textId="77777777" w:rsidR="00741F8E" w:rsidRPr="00741F8E" w:rsidRDefault="00741F8E" w:rsidP="006D0CBF">
      <w:pPr>
        <w:pStyle w:val="af0"/>
        <w:spacing w:line="276" w:lineRule="auto"/>
        <w:jc w:val="both"/>
        <w:rPr>
          <w:rFonts w:ascii="David" w:hAnsi="David"/>
          <w:rtl/>
        </w:rPr>
      </w:pPr>
      <w:r w:rsidRPr="00741F8E">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2DAB7A00" w14:textId="77777777" w:rsidR="00741F8E" w:rsidRPr="00741F8E" w:rsidRDefault="00741F8E" w:rsidP="006D0CBF">
      <w:pPr>
        <w:pStyle w:val="af0"/>
        <w:spacing w:line="276" w:lineRule="auto"/>
        <w:jc w:val="both"/>
        <w:rPr>
          <w:rFonts w:ascii="David" w:hAnsi="David"/>
          <w:rtl/>
        </w:rPr>
      </w:pPr>
      <w:r w:rsidRPr="00741F8E">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6741E0E" w14:textId="77777777" w:rsidR="00741F8E" w:rsidRPr="00741F8E" w:rsidRDefault="00741F8E" w:rsidP="006D0CBF">
      <w:pPr>
        <w:pStyle w:val="af0"/>
        <w:spacing w:line="276" w:lineRule="auto"/>
        <w:jc w:val="both"/>
        <w:rPr>
          <w:rFonts w:ascii="David" w:hAnsi="David"/>
          <w:rtl/>
        </w:rPr>
      </w:pPr>
      <w:r w:rsidRPr="00741F8E">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4FB1C093" w14:textId="77777777" w:rsidR="00741F8E" w:rsidRPr="00741F8E" w:rsidRDefault="00741F8E" w:rsidP="006D0CBF">
      <w:pPr>
        <w:pStyle w:val="af0"/>
        <w:spacing w:line="276" w:lineRule="auto"/>
        <w:jc w:val="both"/>
        <w:rPr>
          <w:rFonts w:ascii="David" w:hAnsi="David"/>
          <w:rtl/>
        </w:rPr>
      </w:pPr>
      <w:r w:rsidRPr="00741F8E">
        <w:rPr>
          <w:rFonts w:ascii="David" w:hAnsi="David"/>
          <w:rtl/>
        </w:rPr>
        <w:t xml:space="preserve">המזמין שומר לעצמו את הזכות לקבל מצד ב' אישור על קיום ביטוח או העתקי פוליסות, מעת לעת ולפי דרישה. </w:t>
      </w:r>
    </w:p>
    <w:p w14:paraId="713597CC" w14:textId="77777777" w:rsidR="00741F8E" w:rsidRPr="00741F8E" w:rsidRDefault="00741F8E" w:rsidP="006D0CBF">
      <w:pPr>
        <w:pStyle w:val="af0"/>
        <w:spacing w:line="276" w:lineRule="auto"/>
        <w:jc w:val="both"/>
        <w:rPr>
          <w:rFonts w:ascii="David" w:hAnsi="David"/>
          <w:rtl/>
        </w:rPr>
      </w:pPr>
      <w:r w:rsidRPr="00741F8E">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49D24114" w14:textId="6F921A24" w:rsidR="00846E39" w:rsidRPr="00722ED8" w:rsidRDefault="00741F8E" w:rsidP="006D0CBF">
      <w:pPr>
        <w:pStyle w:val="af0"/>
        <w:spacing w:line="276" w:lineRule="auto"/>
        <w:jc w:val="both"/>
        <w:rPr>
          <w:rFonts w:ascii="David" w:hAnsi="David"/>
        </w:rPr>
      </w:pPr>
      <w:r w:rsidRPr="00741F8E">
        <w:rPr>
          <w:rFonts w:ascii="David" w:hAnsi="David"/>
          <w:rtl/>
        </w:rPr>
        <w:t>אי עמידה בתנאי סעיף זה מהווה הפרה של הסכם זה.</w:t>
      </w:r>
      <w:r w:rsidR="00846E39"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lastRenderedPageBreak/>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6C766469" w:rsidR="00846E39"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lastRenderedPageBreak/>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14F6F766" w14:textId="56478351" w:rsidR="003532E5" w:rsidRDefault="003532E5" w:rsidP="003532E5">
      <w:pPr>
        <w:tabs>
          <w:tab w:val="left" w:pos="1083"/>
        </w:tabs>
        <w:spacing w:line="276" w:lineRule="auto"/>
        <w:jc w:val="both"/>
        <w:rPr>
          <w:rFonts w:ascii="David" w:hAnsi="David"/>
          <w:rtl/>
        </w:rPr>
      </w:pP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58450DCD" w:rsidR="00846E39" w:rsidRPr="00722ED8" w:rsidRDefault="00550459" w:rsidP="00846E39">
      <w:pPr>
        <w:tabs>
          <w:tab w:val="left" w:pos="-2042"/>
        </w:tabs>
        <w:spacing w:line="276" w:lineRule="auto"/>
        <w:ind w:left="1076" w:hanging="425"/>
        <w:jc w:val="both"/>
        <w:rPr>
          <w:rFonts w:ascii="David" w:hAnsi="David"/>
          <w:szCs w:val="24"/>
          <w:rtl/>
        </w:rPr>
      </w:pPr>
      <w:r>
        <w:rPr>
          <w:rFonts w:ascii="David" w:hAnsi="David" w:hint="cs"/>
          <w:szCs w:val="24"/>
          <w:rtl/>
        </w:rPr>
        <w:t>אסת</w:t>
      </w:r>
      <w:r w:rsidR="0036408C">
        <w:rPr>
          <w:rFonts w:ascii="David" w:hAnsi="David" w:hint="cs"/>
          <w:szCs w:val="24"/>
          <w:rtl/>
        </w:rPr>
        <w:t>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42D242DA" w:rsidR="00846E39" w:rsidRPr="00722ED8" w:rsidRDefault="00EF39C9" w:rsidP="005148B0">
      <w:pPr>
        <w:ind w:right="420"/>
        <w:jc w:val="center"/>
        <w:rPr>
          <w:rFonts w:ascii="David" w:hAnsi="David"/>
          <w:b/>
          <w:bCs/>
          <w:szCs w:val="24"/>
          <w:u w:val="single"/>
          <w:rtl/>
          <w:lang w:eastAsia="en-US"/>
        </w:rPr>
      </w:pPr>
      <w:r w:rsidRPr="001E4B84">
        <w:rPr>
          <w:rFonts w:ascii="David" w:eastAsia="David" w:hAnsi="David"/>
          <w:b/>
          <w:sz w:val="28"/>
          <w:u w:val="single"/>
          <w:rtl/>
        </w:rPr>
        <w:t xml:space="preserve">קול קורא מס' </w:t>
      </w:r>
      <w:bookmarkStart w:id="4" w:name="_Hlk237775054"/>
      <w:r w:rsidR="003B4FED" w:rsidRPr="001E4B84">
        <w:rPr>
          <w:rFonts w:ascii="David" w:eastAsia="David" w:hAnsi="David" w:hint="cs"/>
          <w:b/>
          <w:sz w:val="28"/>
          <w:u w:val="single"/>
          <w:rtl/>
        </w:rPr>
        <w:t>27</w:t>
      </w:r>
      <w:r w:rsidRPr="001E4B84">
        <w:rPr>
          <w:rFonts w:ascii="David" w:eastAsia="David" w:hAnsi="David" w:hint="cs"/>
          <w:b/>
          <w:sz w:val="28"/>
          <w:u w:val="single"/>
          <w:rtl/>
        </w:rPr>
        <w:t>/</w:t>
      </w:r>
      <w:r w:rsidR="003B4FED" w:rsidRPr="001E4B84">
        <w:rPr>
          <w:rFonts w:ascii="David" w:eastAsia="David" w:hAnsi="David" w:hint="cs"/>
          <w:b/>
          <w:sz w:val="28"/>
          <w:u w:val="single"/>
          <w:rtl/>
        </w:rPr>
        <w:t>8</w:t>
      </w:r>
      <w:r w:rsidRPr="001E4B84">
        <w:rPr>
          <w:rFonts w:ascii="David" w:eastAsia="David" w:hAnsi="David" w:hint="cs"/>
          <w:b/>
          <w:sz w:val="28"/>
          <w:u w:val="single"/>
          <w:rtl/>
        </w:rPr>
        <w:t>.</w:t>
      </w:r>
      <w:r w:rsidR="00A05A1E" w:rsidRPr="001E4B84">
        <w:rPr>
          <w:rFonts w:ascii="David" w:eastAsia="David" w:hAnsi="David" w:hint="cs"/>
          <w:b/>
          <w:sz w:val="28"/>
          <w:u w:val="single"/>
          <w:rtl/>
        </w:rPr>
        <w:t>202</w:t>
      </w:r>
      <w:r w:rsidR="003B4FED" w:rsidRPr="001E4B84">
        <w:rPr>
          <w:rFonts w:ascii="David" w:eastAsia="David" w:hAnsi="David" w:hint="cs"/>
          <w:b/>
          <w:sz w:val="28"/>
          <w:u w:val="single"/>
          <w:rtl/>
        </w:rPr>
        <w:t>6</w:t>
      </w:r>
      <w:bookmarkEnd w:id="4"/>
      <w:r w:rsidRPr="001E4B84">
        <w:rPr>
          <w:rFonts w:ascii="David" w:eastAsia="David" w:hAnsi="David" w:hint="cs"/>
          <w:b/>
          <w:sz w:val="28"/>
          <w:u w:val="single"/>
          <w:rtl/>
        </w:rPr>
        <w:t xml:space="preserve"> </w:t>
      </w:r>
      <w:r w:rsidRPr="001E4B84">
        <w:rPr>
          <w:rFonts w:ascii="David" w:eastAsia="David" w:hAnsi="David"/>
          <w:b/>
          <w:sz w:val="28"/>
          <w:u w:val="single"/>
          <w:rtl/>
        </w:rPr>
        <w:t xml:space="preserve">למחקר בנושא </w:t>
      </w:r>
      <w:r w:rsidR="001D6F8D" w:rsidRPr="001E4B84">
        <w:rPr>
          <w:rFonts w:ascii="David" w:eastAsia="David" w:hAnsi="David" w:hint="cs"/>
          <w:b/>
          <w:sz w:val="28"/>
          <w:u w:val="single"/>
          <w:rtl/>
        </w:rPr>
        <w:t>"</w:t>
      </w:r>
      <w:r w:rsidR="008B3B7E" w:rsidRPr="001E4B84">
        <w:rPr>
          <w:rFonts w:ascii="David" w:eastAsia="David" w:hAnsi="David"/>
          <w:b/>
          <w:sz w:val="28"/>
          <w:u w:val="single"/>
          <w:rtl/>
        </w:rPr>
        <w:t>חוסרי מורים במערכת החינוך</w:t>
      </w:r>
      <w:r w:rsidR="008B3B7E" w:rsidRPr="008B3B7E">
        <w:rPr>
          <w:rFonts w:ascii="David" w:eastAsia="David" w:hAnsi="David"/>
          <w:b/>
          <w:sz w:val="28"/>
          <w:u w:val="single"/>
          <w:rtl/>
        </w:rPr>
        <w:t xml:space="preserve"> בישראל: דפוסים, מנגנונים ו</w:t>
      </w:r>
      <w:r w:rsidR="002445E9">
        <w:rPr>
          <w:rFonts w:ascii="David" w:eastAsia="David" w:hAnsi="David"/>
          <w:b/>
          <w:sz w:val="28"/>
          <w:u w:val="single"/>
          <w:rtl/>
        </w:rPr>
        <w:t>השפעות</w:t>
      </w:r>
      <w:r w:rsidR="008B3B7E" w:rsidRPr="008B3B7E">
        <w:rPr>
          <w:rFonts w:ascii="David" w:eastAsia="David" w:hAnsi="David"/>
          <w:b/>
          <w:sz w:val="28"/>
          <w:u w:val="single"/>
          <w:rtl/>
        </w:rPr>
        <w:t xml:space="preserve"> מערכתיות</w:t>
      </w:r>
      <w:r w:rsidR="001D6F8D" w:rsidRPr="00B47AE7">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1AEE2"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52272E" w:rsidRDefault="0052272E"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52272E" w:rsidRDefault="0052272E"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6BF6AC2F"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Pr="00FB6E5D">
              <w:rPr>
                <w:rFonts w:ascii="David" w:hAnsi="David"/>
                <w:b/>
                <w:bCs/>
                <w:szCs w:val="24"/>
                <w:u w:val="single"/>
                <w:lang w:eastAsia="en-US"/>
              </w:rPr>
              <w:t>36</w:t>
            </w:r>
            <w:r w:rsidRPr="00F06843">
              <w:rPr>
                <w:rFonts w:ascii="David" w:hAnsi="David"/>
                <w:b/>
                <w:bCs/>
                <w:szCs w:val="24"/>
                <w:rtl/>
                <w:lang w:eastAsia="en-US"/>
              </w:rPr>
              <w:t xml:space="preserve"> </w:t>
            </w:r>
            <w:r w:rsidRPr="00B47AE7">
              <w:rPr>
                <w:rFonts w:ascii="David" w:hAnsi="David"/>
                <w:b/>
                <w:bCs/>
                <w:szCs w:val="24"/>
                <w:rtl/>
                <w:lang w:eastAsia="en-US"/>
              </w:rPr>
              <w:t>חודשים</w:t>
            </w:r>
            <w:r w:rsidR="0051277C">
              <w:rPr>
                <w:rFonts w:ascii="David" w:hAnsi="David" w:hint="cs"/>
                <w:b/>
                <w:bCs/>
                <w:szCs w:val="24"/>
                <w:rtl/>
                <w:lang w:eastAsia="en-US"/>
              </w:rPr>
              <w:t xml:space="preserve"> (3 שנים)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10F04895"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3B4FED" w:rsidRPr="003B4FED">
        <w:rPr>
          <w:rFonts w:ascii="David" w:eastAsia="David" w:hAnsi="David"/>
          <w:b/>
          <w:sz w:val="28"/>
          <w:u w:val="single"/>
          <w:rtl/>
        </w:rPr>
        <w:t>27/8.2026</w:t>
      </w:r>
      <w:r w:rsidR="003B4FED">
        <w:rPr>
          <w:rFonts w:ascii="David" w:eastAsia="David" w:hAnsi="David" w:hint="cs"/>
          <w:b/>
          <w:sz w:val="28"/>
          <w:u w:val="single"/>
          <w:rtl/>
        </w:rPr>
        <w:t xml:space="preserve"> </w:t>
      </w:r>
      <w:r w:rsidR="00EF39C9" w:rsidRPr="00B47AE7">
        <w:rPr>
          <w:rFonts w:ascii="David" w:eastAsia="David" w:hAnsi="David"/>
          <w:b/>
          <w:sz w:val="28"/>
          <w:u w:val="single"/>
          <w:rtl/>
        </w:rPr>
        <w:t xml:space="preserve">למחקר בנושא </w:t>
      </w:r>
      <w:r w:rsidR="001D6F8D" w:rsidRPr="00B47AE7">
        <w:rPr>
          <w:rFonts w:ascii="David" w:eastAsia="David" w:hAnsi="David" w:hint="cs"/>
          <w:b/>
          <w:sz w:val="28"/>
          <w:u w:val="single"/>
          <w:rtl/>
        </w:rPr>
        <w:t>"</w:t>
      </w:r>
      <w:r w:rsidR="008B3B7E" w:rsidRPr="008B3B7E">
        <w:rPr>
          <w:rFonts w:ascii="David" w:eastAsia="David" w:hAnsi="David"/>
          <w:b/>
          <w:sz w:val="28"/>
          <w:u w:val="single"/>
          <w:rtl/>
        </w:rPr>
        <w:t>חוסרי מורים במערכת החינוך בישראל: דפוסים, מנגנונים ו</w:t>
      </w:r>
      <w:r w:rsidR="002445E9">
        <w:rPr>
          <w:rFonts w:ascii="David" w:eastAsia="David" w:hAnsi="David"/>
          <w:b/>
          <w:sz w:val="28"/>
          <w:u w:val="single"/>
          <w:rtl/>
        </w:rPr>
        <w:t>השפעות</w:t>
      </w:r>
      <w:r w:rsidR="008B3B7E" w:rsidRPr="008B3B7E">
        <w:rPr>
          <w:rFonts w:ascii="David" w:eastAsia="David" w:hAnsi="David"/>
          <w:b/>
          <w:sz w:val="28"/>
          <w:u w:val="single"/>
          <w:rtl/>
        </w:rPr>
        <w:t xml:space="preserve"> מערכתיות</w:t>
      </w:r>
      <w:r w:rsidR="001D6F8D" w:rsidRPr="00B47AE7">
        <w:rPr>
          <w:rFonts w:ascii="David" w:eastAsia="David" w:hAnsi="David" w:hint="cs"/>
          <w:b/>
          <w:szCs w:val="24"/>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6A03986F"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8D611D">
      <w:pPr>
        <w:pStyle w:val="af0"/>
        <w:numPr>
          <w:ilvl w:val="1"/>
          <w:numId w:val="25"/>
        </w:numPr>
        <w:autoSpaceDE w:val="0"/>
        <w:autoSpaceDN w:val="0"/>
        <w:adjustRightInd w:val="0"/>
        <w:spacing w:after="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 xml:space="preserve">העלויות יהיו בהתאם לתעריפי </w:t>
      </w:r>
      <w:proofErr w:type="spellStart"/>
      <w:r w:rsidRPr="00B47AE7">
        <w:rPr>
          <w:rFonts w:hint="cs"/>
          <w:rtl/>
        </w:rPr>
        <w:t>נש"מ</w:t>
      </w:r>
      <w:proofErr w:type="spellEnd"/>
      <w:r w:rsidRPr="00B47AE7">
        <w:rPr>
          <w:rFonts w:hint="cs"/>
          <w:rtl/>
        </w:rPr>
        <w:t>.</w:t>
      </w:r>
    </w:p>
    <w:p w14:paraId="2A715A4A" w14:textId="1875951F" w:rsidR="004C7FF4" w:rsidRPr="00FB6E5D" w:rsidRDefault="00846E39" w:rsidP="008D611D">
      <w:pPr>
        <w:pStyle w:val="af0"/>
        <w:numPr>
          <w:ilvl w:val="1"/>
          <w:numId w:val="25"/>
        </w:numPr>
        <w:autoSpaceDE w:val="0"/>
        <w:autoSpaceDN w:val="0"/>
        <w:adjustRightInd w:val="0"/>
        <w:spacing w:after="0" w:line="276" w:lineRule="auto"/>
        <w:jc w:val="both"/>
        <w:rPr>
          <w:rFonts w:ascii="David" w:hAnsi="David"/>
        </w:rPr>
      </w:pPr>
      <w:r w:rsidRPr="00B47AE7">
        <w:rPr>
          <w:rFonts w:ascii="David" w:hAnsi="David"/>
          <w:rtl/>
        </w:rPr>
        <w:t xml:space="preserve">את התקציב יש </w:t>
      </w:r>
      <w:r w:rsidRPr="00FB6E5D">
        <w:rPr>
          <w:rFonts w:ascii="David" w:hAnsi="David"/>
          <w:rtl/>
        </w:rPr>
        <w:t xml:space="preserve">לחלק </w:t>
      </w:r>
      <w:r w:rsidRPr="00FB6E5D">
        <w:rPr>
          <w:rFonts w:ascii="David" w:hAnsi="David" w:hint="cs"/>
          <w:rtl/>
        </w:rPr>
        <w:t>ל</w:t>
      </w:r>
      <w:r w:rsidR="00D42223" w:rsidRPr="00FB6E5D">
        <w:rPr>
          <w:rFonts w:ascii="David" w:hAnsi="David" w:hint="cs"/>
          <w:b/>
          <w:bCs/>
          <w:rtl/>
        </w:rPr>
        <w:t>ארבע</w:t>
      </w:r>
      <w:r w:rsidRPr="00FB6E5D">
        <w:rPr>
          <w:rFonts w:ascii="David" w:hAnsi="David"/>
          <w:rtl/>
        </w:rPr>
        <w:t xml:space="preserve"> אבני </w:t>
      </w:r>
      <w:r w:rsidR="000B43E1" w:rsidRPr="00FB6E5D">
        <w:rPr>
          <w:rFonts w:ascii="David" w:hAnsi="David" w:hint="cs"/>
          <w:rtl/>
        </w:rPr>
        <w:t xml:space="preserve">דרך </w:t>
      </w:r>
      <w:r w:rsidR="004C7FF4" w:rsidRPr="00FB6E5D">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FB6E5D" w14:paraId="66C973CD" w14:textId="77777777" w:rsidTr="004C7FF4">
        <w:tc>
          <w:tcPr>
            <w:tcW w:w="521" w:type="pct"/>
          </w:tcPr>
          <w:p w14:paraId="1B468FFE" w14:textId="067EC0E4" w:rsidR="004C7FF4" w:rsidRPr="00FB6E5D" w:rsidRDefault="004C7FF4" w:rsidP="004C7FF4">
            <w:pPr>
              <w:rPr>
                <w:sz w:val="22"/>
                <w:szCs w:val="24"/>
                <w:rtl/>
              </w:rPr>
            </w:pPr>
            <w:r w:rsidRPr="00FB6E5D">
              <w:rPr>
                <w:rFonts w:hint="cs"/>
                <w:sz w:val="22"/>
                <w:szCs w:val="24"/>
                <w:rtl/>
              </w:rPr>
              <w:t xml:space="preserve">אבן דרך </w:t>
            </w:r>
          </w:p>
        </w:tc>
        <w:tc>
          <w:tcPr>
            <w:tcW w:w="1982" w:type="pct"/>
          </w:tcPr>
          <w:p w14:paraId="7D0ED6BD" w14:textId="77777777" w:rsidR="004C7FF4" w:rsidRPr="00FB6E5D" w:rsidRDefault="004C7FF4" w:rsidP="004C7FF4">
            <w:pPr>
              <w:rPr>
                <w:sz w:val="22"/>
                <w:szCs w:val="24"/>
                <w:rtl/>
              </w:rPr>
            </w:pPr>
            <w:r w:rsidRPr="00FB6E5D">
              <w:rPr>
                <w:rFonts w:hint="cs"/>
                <w:sz w:val="22"/>
                <w:szCs w:val="24"/>
                <w:rtl/>
              </w:rPr>
              <w:t>תוצר</w:t>
            </w:r>
          </w:p>
        </w:tc>
        <w:tc>
          <w:tcPr>
            <w:tcW w:w="1354" w:type="pct"/>
          </w:tcPr>
          <w:p w14:paraId="3D511E33" w14:textId="77777777" w:rsidR="004C7FF4" w:rsidRPr="00FB6E5D" w:rsidRDefault="004C7FF4" w:rsidP="004C7FF4">
            <w:pPr>
              <w:rPr>
                <w:sz w:val="22"/>
                <w:szCs w:val="24"/>
                <w:rtl/>
              </w:rPr>
            </w:pPr>
            <w:r w:rsidRPr="00FB6E5D">
              <w:rPr>
                <w:rFonts w:hint="cs"/>
                <w:sz w:val="22"/>
                <w:szCs w:val="24"/>
                <w:rtl/>
              </w:rPr>
              <w:t>תאריך הגשה מיום חתימת ההסכם</w:t>
            </w:r>
          </w:p>
        </w:tc>
        <w:tc>
          <w:tcPr>
            <w:tcW w:w="1143" w:type="pct"/>
          </w:tcPr>
          <w:p w14:paraId="6C006902" w14:textId="77777777" w:rsidR="004C7FF4" w:rsidRPr="00FB6E5D" w:rsidRDefault="004C7FF4" w:rsidP="004C7FF4">
            <w:pPr>
              <w:rPr>
                <w:sz w:val="22"/>
                <w:szCs w:val="24"/>
                <w:rtl/>
              </w:rPr>
            </w:pPr>
            <w:r w:rsidRPr="00FB6E5D">
              <w:rPr>
                <w:rFonts w:hint="cs"/>
                <w:sz w:val="22"/>
                <w:szCs w:val="24"/>
                <w:rtl/>
              </w:rPr>
              <w:t>סכום</w:t>
            </w:r>
          </w:p>
        </w:tc>
      </w:tr>
      <w:tr w:rsidR="004C7FF4" w:rsidRPr="00FB6E5D" w14:paraId="6545BF00" w14:textId="77777777" w:rsidTr="004C7FF4">
        <w:tc>
          <w:tcPr>
            <w:tcW w:w="521" w:type="pct"/>
          </w:tcPr>
          <w:p w14:paraId="596C65E6" w14:textId="77777777" w:rsidR="004C7FF4" w:rsidRPr="00FB6E5D" w:rsidRDefault="004C7FF4" w:rsidP="004C7FF4">
            <w:pPr>
              <w:rPr>
                <w:sz w:val="22"/>
                <w:szCs w:val="24"/>
                <w:rtl/>
              </w:rPr>
            </w:pPr>
            <w:r w:rsidRPr="00FB6E5D">
              <w:rPr>
                <w:rFonts w:hint="cs"/>
                <w:sz w:val="22"/>
                <w:szCs w:val="24"/>
                <w:rtl/>
              </w:rPr>
              <w:t>1</w:t>
            </w:r>
          </w:p>
        </w:tc>
        <w:tc>
          <w:tcPr>
            <w:tcW w:w="1982" w:type="pct"/>
          </w:tcPr>
          <w:p w14:paraId="2E8E0E02" w14:textId="77777777" w:rsidR="004C7FF4" w:rsidRPr="00FB6E5D" w:rsidRDefault="004C7FF4" w:rsidP="004C7FF4">
            <w:pPr>
              <w:rPr>
                <w:sz w:val="22"/>
                <w:szCs w:val="24"/>
                <w:rtl/>
              </w:rPr>
            </w:pPr>
            <w:r w:rsidRPr="00FB6E5D">
              <w:rPr>
                <w:rFonts w:hint="cs"/>
                <w:sz w:val="22"/>
                <w:szCs w:val="24"/>
                <w:rtl/>
              </w:rPr>
              <w:t>סקירת ספרות</w:t>
            </w:r>
          </w:p>
        </w:tc>
        <w:tc>
          <w:tcPr>
            <w:tcW w:w="1354" w:type="pct"/>
          </w:tcPr>
          <w:p w14:paraId="1ABC3A52" w14:textId="77777777" w:rsidR="004C7FF4" w:rsidRPr="00FB6E5D" w:rsidRDefault="004C7FF4" w:rsidP="004C7FF4">
            <w:pPr>
              <w:rPr>
                <w:sz w:val="22"/>
                <w:szCs w:val="24"/>
                <w:rtl/>
              </w:rPr>
            </w:pPr>
            <w:r w:rsidRPr="00FB6E5D">
              <w:rPr>
                <w:rFonts w:hint="cs"/>
                <w:sz w:val="22"/>
                <w:szCs w:val="24"/>
                <w:rtl/>
              </w:rPr>
              <w:t>6 חודשים</w:t>
            </w:r>
          </w:p>
        </w:tc>
        <w:tc>
          <w:tcPr>
            <w:tcW w:w="1143" w:type="pct"/>
          </w:tcPr>
          <w:p w14:paraId="42161C3A" w14:textId="77777777" w:rsidR="004C7FF4" w:rsidRPr="00FB6E5D" w:rsidRDefault="004C7FF4" w:rsidP="004C7FF4">
            <w:pPr>
              <w:rPr>
                <w:sz w:val="22"/>
                <w:szCs w:val="24"/>
                <w:rtl/>
              </w:rPr>
            </w:pPr>
          </w:p>
        </w:tc>
      </w:tr>
      <w:tr w:rsidR="004C7FF4" w:rsidRPr="00FB6E5D" w14:paraId="57BBA09B" w14:textId="77777777" w:rsidTr="004C7FF4">
        <w:tc>
          <w:tcPr>
            <w:tcW w:w="521" w:type="pct"/>
          </w:tcPr>
          <w:p w14:paraId="3FBD4C59" w14:textId="77777777" w:rsidR="004C7FF4" w:rsidRPr="00FB6E5D" w:rsidRDefault="004C7FF4" w:rsidP="004C7FF4">
            <w:pPr>
              <w:rPr>
                <w:sz w:val="22"/>
                <w:szCs w:val="24"/>
                <w:rtl/>
              </w:rPr>
            </w:pPr>
            <w:r w:rsidRPr="00FB6E5D">
              <w:rPr>
                <w:rFonts w:hint="cs"/>
                <w:sz w:val="22"/>
                <w:szCs w:val="24"/>
                <w:rtl/>
              </w:rPr>
              <w:t>2</w:t>
            </w:r>
          </w:p>
        </w:tc>
        <w:tc>
          <w:tcPr>
            <w:tcW w:w="1982" w:type="pct"/>
          </w:tcPr>
          <w:p w14:paraId="5C26DB01" w14:textId="77777777" w:rsidR="004C7FF4" w:rsidRPr="00FB6E5D" w:rsidRDefault="004C7FF4" w:rsidP="004C7FF4">
            <w:pPr>
              <w:rPr>
                <w:sz w:val="22"/>
                <w:szCs w:val="24"/>
                <w:rtl/>
              </w:rPr>
            </w:pPr>
            <w:r w:rsidRPr="00FB6E5D">
              <w:rPr>
                <w:rFonts w:hint="cs"/>
                <w:sz w:val="22"/>
                <w:szCs w:val="24"/>
                <w:rtl/>
              </w:rPr>
              <w:t xml:space="preserve">דוח התקדמות </w:t>
            </w:r>
          </w:p>
        </w:tc>
        <w:tc>
          <w:tcPr>
            <w:tcW w:w="1354" w:type="pct"/>
          </w:tcPr>
          <w:p w14:paraId="59ACAC0C" w14:textId="77777777" w:rsidR="004C7FF4" w:rsidRPr="00FB6E5D" w:rsidRDefault="004C7FF4" w:rsidP="004C7FF4">
            <w:pPr>
              <w:rPr>
                <w:sz w:val="22"/>
                <w:szCs w:val="24"/>
                <w:rtl/>
              </w:rPr>
            </w:pPr>
            <w:r w:rsidRPr="00FB6E5D">
              <w:rPr>
                <w:rFonts w:hint="cs"/>
                <w:sz w:val="22"/>
                <w:szCs w:val="24"/>
                <w:rtl/>
              </w:rPr>
              <w:t>12 חודשים</w:t>
            </w:r>
          </w:p>
        </w:tc>
        <w:tc>
          <w:tcPr>
            <w:tcW w:w="1143" w:type="pct"/>
          </w:tcPr>
          <w:p w14:paraId="50513DC5" w14:textId="77777777" w:rsidR="004C7FF4" w:rsidRPr="00FB6E5D" w:rsidRDefault="004C7FF4" w:rsidP="004C7FF4">
            <w:pPr>
              <w:rPr>
                <w:sz w:val="22"/>
                <w:szCs w:val="24"/>
                <w:rtl/>
              </w:rPr>
            </w:pPr>
          </w:p>
        </w:tc>
      </w:tr>
      <w:tr w:rsidR="004C7FF4" w:rsidRPr="00FB6E5D" w14:paraId="45DC0811" w14:textId="77777777" w:rsidTr="004C7FF4">
        <w:tc>
          <w:tcPr>
            <w:tcW w:w="521" w:type="pct"/>
          </w:tcPr>
          <w:p w14:paraId="540D45AE" w14:textId="77777777" w:rsidR="004C7FF4" w:rsidRPr="00FB6E5D" w:rsidRDefault="004C7FF4" w:rsidP="004C7FF4">
            <w:pPr>
              <w:rPr>
                <w:sz w:val="22"/>
                <w:szCs w:val="24"/>
                <w:rtl/>
              </w:rPr>
            </w:pPr>
            <w:r w:rsidRPr="00FB6E5D">
              <w:rPr>
                <w:rFonts w:hint="cs"/>
                <w:sz w:val="22"/>
                <w:szCs w:val="24"/>
                <w:rtl/>
              </w:rPr>
              <w:t>3</w:t>
            </w:r>
          </w:p>
        </w:tc>
        <w:tc>
          <w:tcPr>
            <w:tcW w:w="1982" w:type="pct"/>
          </w:tcPr>
          <w:p w14:paraId="1C370937" w14:textId="77777777" w:rsidR="004C7FF4" w:rsidRPr="00FB6E5D" w:rsidRDefault="004C7FF4" w:rsidP="004C7FF4">
            <w:pPr>
              <w:rPr>
                <w:sz w:val="22"/>
                <w:szCs w:val="24"/>
                <w:rtl/>
              </w:rPr>
            </w:pPr>
            <w:r w:rsidRPr="00FB6E5D">
              <w:rPr>
                <w:rFonts w:hint="cs"/>
                <w:sz w:val="22"/>
                <w:szCs w:val="24"/>
                <w:rtl/>
              </w:rPr>
              <w:t>דוח התקדמות</w:t>
            </w:r>
          </w:p>
        </w:tc>
        <w:tc>
          <w:tcPr>
            <w:tcW w:w="1354" w:type="pct"/>
          </w:tcPr>
          <w:p w14:paraId="06695721" w14:textId="77777777" w:rsidR="004C7FF4" w:rsidRPr="00FB6E5D" w:rsidRDefault="004C7FF4" w:rsidP="004C7FF4">
            <w:pPr>
              <w:rPr>
                <w:sz w:val="22"/>
                <w:szCs w:val="24"/>
                <w:rtl/>
              </w:rPr>
            </w:pPr>
            <w:r w:rsidRPr="00FB6E5D">
              <w:rPr>
                <w:rFonts w:hint="cs"/>
                <w:sz w:val="22"/>
                <w:szCs w:val="24"/>
                <w:rtl/>
              </w:rPr>
              <w:t>24 חודשים</w:t>
            </w:r>
          </w:p>
        </w:tc>
        <w:tc>
          <w:tcPr>
            <w:tcW w:w="1143" w:type="pct"/>
          </w:tcPr>
          <w:p w14:paraId="12403FCB" w14:textId="77777777" w:rsidR="004C7FF4" w:rsidRPr="00FB6E5D" w:rsidRDefault="004C7FF4" w:rsidP="004C7FF4">
            <w:pPr>
              <w:rPr>
                <w:sz w:val="22"/>
                <w:szCs w:val="24"/>
                <w:rtl/>
              </w:rPr>
            </w:pPr>
          </w:p>
        </w:tc>
      </w:tr>
      <w:tr w:rsidR="004C7FF4" w14:paraId="26980238" w14:textId="77777777" w:rsidTr="004C7FF4">
        <w:tc>
          <w:tcPr>
            <w:tcW w:w="521" w:type="pct"/>
          </w:tcPr>
          <w:p w14:paraId="252E4C4B" w14:textId="77777777" w:rsidR="004C7FF4" w:rsidRPr="00FB6E5D" w:rsidRDefault="004C7FF4" w:rsidP="004C7FF4">
            <w:pPr>
              <w:rPr>
                <w:sz w:val="22"/>
                <w:szCs w:val="24"/>
                <w:rtl/>
              </w:rPr>
            </w:pPr>
            <w:r w:rsidRPr="00FB6E5D">
              <w:rPr>
                <w:rFonts w:hint="cs"/>
                <w:sz w:val="22"/>
                <w:szCs w:val="24"/>
                <w:rtl/>
              </w:rPr>
              <w:t>4</w:t>
            </w:r>
          </w:p>
        </w:tc>
        <w:tc>
          <w:tcPr>
            <w:tcW w:w="1982" w:type="pct"/>
          </w:tcPr>
          <w:p w14:paraId="7C31A419" w14:textId="77777777" w:rsidR="004C7FF4" w:rsidRPr="00FB6E5D" w:rsidRDefault="004C7FF4" w:rsidP="004C7FF4">
            <w:pPr>
              <w:rPr>
                <w:sz w:val="22"/>
                <w:szCs w:val="24"/>
                <w:rtl/>
              </w:rPr>
            </w:pPr>
            <w:r w:rsidRPr="00FB6E5D">
              <w:rPr>
                <w:rFonts w:hint="cs"/>
                <w:sz w:val="22"/>
                <w:szCs w:val="24"/>
                <w:rtl/>
              </w:rPr>
              <w:t>דוח סופי, מצגת סופית, תקציר מנהלים ותוצר מונגש</w:t>
            </w:r>
          </w:p>
        </w:tc>
        <w:tc>
          <w:tcPr>
            <w:tcW w:w="1354" w:type="pct"/>
          </w:tcPr>
          <w:p w14:paraId="17713E88" w14:textId="77777777" w:rsidR="004C7FF4" w:rsidRPr="00FB6E5D" w:rsidRDefault="004C7FF4" w:rsidP="004C7FF4">
            <w:pPr>
              <w:rPr>
                <w:sz w:val="22"/>
                <w:szCs w:val="24"/>
                <w:rtl/>
              </w:rPr>
            </w:pPr>
            <w:r w:rsidRPr="00FB6E5D">
              <w:rPr>
                <w:rFonts w:hint="cs"/>
                <w:sz w:val="22"/>
                <w:szCs w:val="24"/>
                <w:rtl/>
              </w:rPr>
              <w:t>36 חודשים</w:t>
            </w:r>
          </w:p>
        </w:tc>
        <w:tc>
          <w:tcPr>
            <w:tcW w:w="1143" w:type="pct"/>
          </w:tcPr>
          <w:p w14:paraId="6E78AD29" w14:textId="77777777" w:rsidR="004C7FF4" w:rsidRPr="00B47AE7" w:rsidRDefault="004C7FF4" w:rsidP="004C7FF4">
            <w:pPr>
              <w:rPr>
                <w:sz w:val="22"/>
                <w:szCs w:val="24"/>
                <w:rtl/>
              </w:rPr>
            </w:pPr>
          </w:p>
        </w:tc>
      </w:tr>
    </w:tbl>
    <w:p w14:paraId="74488E68" w14:textId="75B3EDA4" w:rsidR="00846E39" w:rsidRPr="00722ED8" w:rsidRDefault="00846E39" w:rsidP="004C7FF4">
      <w:pPr>
        <w:pStyle w:val="af0"/>
        <w:autoSpaceDE w:val="0"/>
        <w:autoSpaceDN w:val="0"/>
        <w:adjustRightInd w:val="0"/>
        <w:spacing w:line="276" w:lineRule="auto"/>
        <w:ind w:left="1418"/>
        <w:jc w:val="both"/>
        <w:rPr>
          <w:rFonts w:ascii="David" w:hAnsi="David"/>
        </w:rPr>
      </w:pPr>
      <w:r w:rsidRPr="00722ED8">
        <w:rPr>
          <w:rFonts w:ascii="David" w:hAnsi="David"/>
          <w:rtl/>
        </w:rPr>
        <w:t xml:space="preserve"> </w:t>
      </w:r>
    </w:p>
    <w:p w14:paraId="1E8C2C10"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72F9B574"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הצעת התקציב  לא תעלה על סכום כולל </w:t>
      </w:r>
      <w:r w:rsidRPr="00FB6E5D">
        <w:rPr>
          <w:rFonts w:ascii="David" w:hAnsi="David"/>
          <w:rtl/>
        </w:rPr>
        <w:t xml:space="preserve">של </w:t>
      </w:r>
      <w:r w:rsidR="00546F8D" w:rsidRPr="00FB6E5D">
        <w:rPr>
          <w:rFonts w:ascii="David" w:hAnsi="David" w:hint="cs"/>
          <w:rtl/>
        </w:rPr>
        <w:t>4</w:t>
      </w:r>
      <w:r w:rsidR="004C217E" w:rsidRPr="00FB6E5D">
        <w:rPr>
          <w:rFonts w:ascii="David" w:hAnsi="David" w:hint="cs"/>
          <w:rtl/>
        </w:rPr>
        <w:t>00,000</w:t>
      </w:r>
      <w:r w:rsidRPr="00B47AE7">
        <w:rPr>
          <w:rFonts w:ascii="David" w:hAnsi="David"/>
          <w:rtl/>
        </w:rPr>
        <w:t xml:space="preserve"> ₪.</w:t>
      </w:r>
    </w:p>
    <w:p w14:paraId="79A68B9F"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8D611D">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543AC2CF" w:rsidR="00B562B2" w:rsidRPr="00A03B3B" w:rsidRDefault="00B562B2" w:rsidP="006B6FE1">
      <w:pPr>
        <w:pStyle w:val="1"/>
        <w:numPr>
          <w:ilvl w:val="0"/>
          <w:numId w:val="0"/>
        </w:numPr>
        <w:rPr>
          <w:rtl/>
        </w:rPr>
      </w:pPr>
      <w:r w:rsidRPr="00514F4F">
        <w:rPr>
          <w:rFonts w:hint="cs"/>
          <w:rtl/>
        </w:rPr>
        <w:lastRenderedPageBreak/>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741F8E">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w:t>
      </w:r>
      <w:proofErr w:type="spellStart"/>
      <w:r w:rsidRPr="00722ED8">
        <w:rPr>
          <w:rFonts w:ascii="David" w:hAnsi="David"/>
          <w:szCs w:val="24"/>
          <w:rtl/>
        </w:rPr>
        <w:t>צמ"ה</w:t>
      </w:r>
      <w:proofErr w:type="spellEnd"/>
      <w:r w:rsidRPr="00722ED8">
        <w:rPr>
          <w:rFonts w:ascii="David" w:hAnsi="David"/>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38C0CCC5" w:rsidR="00846E39" w:rsidRDefault="00846E39" w:rsidP="00846E39">
      <w:pPr>
        <w:pStyle w:val="aff"/>
        <w:spacing w:line="276" w:lineRule="auto"/>
        <w:rPr>
          <w:rFonts w:ascii="David" w:hAnsi="David" w:cs="David"/>
          <w:sz w:val="24"/>
          <w:szCs w:val="24"/>
          <w:rtl/>
        </w:rPr>
      </w:pPr>
    </w:p>
    <w:p w14:paraId="577C837F" w14:textId="5ECD887C" w:rsidR="008D611D" w:rsidRDefault="008D611D" w:rsidP="00846E39">
      <w:pPr>
        <w:pStyle w:val="aff"/>
        <w:spacing w:line="276" w:lineRule="auto"/>
        <w:rPr>
          <w:rFonts w:ascii="David" w:hAnsi="David" w:cs="David"/>
          <w:sz w:val="24"/>
          <w:szCs w:val="24"/>
          <w:rtl/>
        </w:rPr>
      </w:pPr>
    </w:p>
    <w:p w14:paraId="0DF9E5BA" w14:textId="46EEBA88" w:rsidR="008D611D" w:rsidRDefault="008D611D" w:rsidP="00846E39">
      <w:pPr>
        <w:pStyle w:val="aff"/>
        <w:spacing w:line="276" w:lineRule="auto"/>
        <w:rPr>
          <w:rFonts w:ascii="David" w:hAnsi="David" w:cs="David"/>
          <w:sz w:val="24"/>
          <w:szCs w:val="24"/>
          <w:rtl/>
        </w:rPr>
      </w:pPr>
    </w:p>
    <w:p w14:paraId="4F76C274" w14:textId="1A0ECE2F" w:rsidR="008D611D" w:rsidRDefault="008D611D" w:rsidP="00846E39">
      <w:pPr>
        <w:pStyle w:val="aff"/>
        <w:spacing w:line="276" w:lineRule="auto"/>
        <w:rPr>
          <w:rFonts w:ascii="David" w:hAnsi="David" w:cs="David"/>
          <w:sz w:val="24"/>
          <w:szCs w:val="24"/>
          <w:rtl/>
        </w:rPr>
      </w:pPr>
    </w:p>
    <w:p w14:paraId="4508A615" w14:textId="77D858A1" w:rsidR="008D611D" w:rsidRDefault="008D611D" w:rsidP="00846E39">
      <w:pPr>
        <w:pStyle w:val="aff"/>
        <w:spacing w:line="276" w:lineRule="auto"/>
        <w:rPr>
          <w:rFonts w:ascii="David" w:hAnsi="David" w:cs="David"/>
          <w:sz w:val="24"/>
          <w:szCs w:val="24"/>
          <w:rtl/>
        </w:rPr>
      </w:pPr>
    </w:p>
    <w:p w14:paraId="41CD12FF" w14:textId="735E99E0" w:rsidR="008D611D" w:rsidRDefault="008D611D" w:rsidP="00846E39">
      <w:pPr>
        <w:pStyle w:val="aff"/>
        <w:spacing w:line="276" w:lineRule="auto"/>
        <w:rPr>
          <w:rFonts w:ascii="David" w:hAnsi="David" w:cs="David"/>
          <w:sz w:val="24"/>
          <w:szCs w:val="24"/>
          <w:rtl/>
        </w:rPr>
      </w:pPr>
    </w:p>
    <w:p w14:paraId="0F420D08" w14:textId="73FA99AF" w:rsidR="008D611D" w:rsidRDefault="008D611D" w:rsidP="00846E39">
      <w:pPr>
        <w:pStyle w:val="aff"/>
        <w:spacing w:line="276" w:lineRule="auto"/>
        <w:rPr>
          <w:rFonts w:ascii="David" w:hAnsi="David" w:cs="David"/>
          <w:sz w:val="24"/>
          <w:szCs w:val="24"/>
          <w:rtl/>
        </w:rPr>
      </w:pPr>
    </w:p>
    <w:p w14:paraId="6FE6CE19" w14:textId="77777777" w:rsidR="008D611D" w:rsidRPr="00722ED8" w:rsidRDefault="008D611D"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234C1768" w:rsidR="004E7520" w:rsidRDefault="004E7520" w:rsidP="002F565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2F5650">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8D611D" w:rsidRDefault="004E7520" w:rsidP="008D611D">
      <w:pPr>
        <w:spacing w:line="360" w:lineRule="auto"/>
        <w:rPr>
          <w:rFonts w:ascii="David" w:hAnsi="David"/>
          <w:b/>
          <w:bCs/>
          <w:rtl/>
        </w:rPr>
      </w:pPr>
      <w:r w:rsidRPr="008D611D">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79C64E9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2F5650">
        <w:rPr>
          <w:rFonts w:ascii="Arial" w:hAnsi="Arial" w:hint="cs"/>
          <w:rtl/>
        </w:rPr>
        <w:t xml:space="preserve">. </w:t>
      </w:r>
      <w:r w:rsidR="002F5650" w:rsidRPr="002F5650">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4555C462"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22"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359E81C1" w:rsidR="004E7520" w:rsidRDefault="004E7520" w:rsidP="002F5650">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2F5650">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2F5650">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36ACAD90"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AA1EDB">
        <w:rPr>
          <w:rFonts w:hint="cs"/>
          <w:rtl/>
        </w:rPr>
        <w:t>מוגן</w:t>
      </w:r>
      <w:r w:rsidRPr="00A27B61">
        <w:rPr>
          <w:rtl/>
        </w:rPr>
        <w:t xml:space="preserve">, או חלק ממידע </w:t>
      </w:r>
      <w:r w:rsidR="00AA1EDB">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14442CFC" w:rsidR="004E7520" w:rsidRPr="00972866" w:rsidRDefault="004E7520" w:rsidP="00972866">
      <w:pPr>
        <w:pStyle w:val="af0"/>
        <w:ind w:left="716"/>
        <w:rPr>
          <w:b/>
          <w:bCs/>
        </w:rPr>
      </w:pPr>
      <w:r w:rsidRPr="00972866">
        <w:rPr>
          <w:rFonts w:hint="cs"/>
          <w:b/>
          <w:bCs/>
          <w:rtl/>
        </w:rPr>
        <w:t xml:space="preserve">לחץ </w:t>
      </w:r>
      <w:hyperlink r:id="rId23"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10AC6F50"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42370483" w14:textId="2EC6653D" w:rsidR="002F5650" w:rsidRDefault="002F5650" w:rsidP="002F5650">
      <w:pPr>
        <w:rPr>
          <w:rtl/>
        </w:rPr>
      </w:pPr>
    </w:p>
    <w:p w14:paraId="0C26A8B5" w14:textId="77777777" w:rsidR="002F5650" w:rsidRPr="00527786" w:rsidRDefault="002F5650" w:rsidP="002F5650">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075B3CFC" w:rsidR="004E7520" w:rsidRPr="00C91D11" w:rsidRDefault="004E7520" w:rsidP="002F5650">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2F5650">
        <w:rPr>
          <w:rFonts w:hint="cs"/>
          <w:rtl/>
        </w:rPr>
        <w:t xml:space="preserve">המוגן </w:t>
      </w:r>
      <w:r w:rsidRPr="00C91D11">
        <w:rPr>
          <w:rtl/>
        </w:rPr>
        <w:t xml:space="preserve">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468C544F" w:rsidR="004E7520" w:rsidRPr="008460CF" w:rsidRDefault="004E7520" w:rsidP="002F5650">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2F5650">
        <w:rPr>
          <w:rFonts w:hint="cs"/>
          <w:rtl/>
        </w:rPr>
        <w:t>ה'</w:t>
      </w:r>
      <w:r w:rsidR="008D611D">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3A255929"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8D611D">
        <w:rPr>
          <w:rFonts w:ascii="David" w:hAnsi="David" w:hint="cs"/>
          <w:b/>
          <w:bCs/>
          <w:sz w:val="26"/>
          <w:szCs w:val="26"/>
          <w:u w:val="single"/>
          <w:rtl/>
        </w:rPr>
        <w:t>ה</w:t>
      </w:r>
      <w:r>
        <w:rPr>
          <w:rFonts w:ascii="David" w:hAnsi="David" w:hint="cs"/>
          <w:b/>
          <w:bCs/>
          <w:sz w:val="26"/>
          <w:szCs w:val="26"/>
          <w:u w:val="single"/>
          <w:rtl/>
        </w:rPr>
        <w:t>'</w:t>
      </w:r>
      <w:r w:rsidR="008D611D">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13335C4C" w14:textId="77777777" w:rsidR="002F5650" w:rsidRPr="002F5650" w:rsidRDefault="002F5650" w:rsidP="002F5650">
      <w:pPr>
        <w:shd w:val="clear" w:color="auto" w:fill="FFFFFF"/>
        <w:spacing w:before="120" w:line="276" w:lineRule="auto"/>
        <w:rPr>
          <w:rFonts w:ascii="David" w:hAnsi="David"/>
          <w:szCs w:val="24"/>
          <w:lang w:eastAsia="en-US"/>
        </w:rPr>
      </w:pPr>
      <w:r w:rsidRPr="002F5650">
        <w:rPr>
          <w:rFonts w:ascii="David" w:hAnsi="David" w:hint="cs"/>
          <w:b/>
          <w:bCs/>
          <w:szCs w:val="24"/>
          <w:rtl/>
          <w:lang w:eastAsia="en-US"/>
        </w:rPr>
        <w:t>*</w:t>
      </w:r>
      <w:r w:rsidRPr="002F5650">
        <w:rPr>
          <w:rFonts w:ascii="David" w:hAnsi="David"/>
          <w:b/>
          <w:bCs/>
          <w:szCs w:val="24"/>
          <w:rtl/>
          <w:lang w:eastAsia="en-US"/>
        </w:rPr>
        <w:t>מידע מוגן</w:t>
      </w:r>
      <w:r w:rsidRPr="002F5650">
        <w:rPr>
          <w:rFonts w:ascii="David" w:hAnsi="David"/>
          <w:szCs w:val="24"/>
          <w:rtl/>
          <w:lang w:eastAsia="en-US"/>
        </w:rPr>
        <w:t> </w:t>
      </w:r>
      <w:r w:rsidRPr="002F5650">
        <w:rPr>
          <w:rFonts w:ascii="David" w:hAnsi="David"/>
          <w:szCs w:val="24"/>
          <w:lang w:eastAsia="en-US"/>
        </w:rPr>
        <w:t> </w:t>
      </w:r>
      <w:r w:rsidRPr="002F5650">
        <w:rPr>
          <w:rFonts w:ascii="David" w:hAnsi="David"/>
          <w:szCs w:val="24"/>
          <w:rtl/>
          <w:lang w:eastAsia="en-US"/>
        </w:rPr>
        <w:t>מתייחס וכולל את כל סוגי המידע המפורטים בהגדרות להלן</w:t>
      </w:r>
      <w:r w:rsidRPr="002F5650">
        <w:rPr>
          <w:rFonts w:ascii="David" w:hAnsi="David"/>
          <w:szCs w:val="24"/>
          <w:lang w:eastAsia="en-US"/>
        </w:rPr>
        <w:t>:</w:t>
      </w:r>
    </w:p>
    <w:p w14:paraId="34688AE1" w14:textId="77777777" w:rsidR="002F5650" w:rsidRPr="002F5650" w:rsidRDefault="002F5650" w:rsidP="002F5650">
      <w:pPr>
        <w:pStyle w:val="af0"/>
        <w:numPr>
          <w:ilvl w:val="0"/>
          <w:numId w:val="64"/>
        </w:numPr>
        <w:shd w:val="clear" w:color="auto" w:fill="FFFFFF"/>
        <w:spacing w:line="276" w:lineRule="auto"/>
        <w:ind w:left="924" w:hanging="357"/>
        <w:rPr>
          <w:rFonts w:ascii="David" w:hAnsi="David"/>
          <w:rtl/>
          <w:lang w:eastAsia="en-US"/>
        </w:rPr>
      </w:pPr>
      <w:r w:rsidRPr="002F5650">
        <w:rPr>
          <w:rFonts w:ascii="David" w:hAnsi="David"/>
          <w:b/>
          <w:bCs/>
          <w:rtl/>
          <w:lang w:eastAsia="en-US"/>
        </w:rPr>
        <w:t>מידע אישי</w:t>
      </w:r>
      <w:r w:rsidRPr="002F5650">
        <w:rPr>
          <w:rFonts w:ascii="David" w:hAnsi="David" w:hint="cs"/>
          <w:b/>
          <w:bCs/>
          <w:rtl/>
          <w:lang w:eastAsia="en-US"/>
        </w:rPr>
        <w:t>-</w:t>
      </w:r>
      <w:r w:rsidRPr="002F5650">
        <w:rPr>
          <w:rFonts w:ascii="David" w:hAnsi="David"/>
          <w:b/>
          <w:bCs/>
          <w:rtl/>
          <w:lang w:eastAsia="en-US"/>
        </w:rPr>
        <w:t> </w:t>
      </w:r>
      <w:r w:rsidRPr="002F5650">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2F5650">
        <w:rPr>
          <w:rFonts w:ascii="David" w:hAnsi="David"/>
          <w:rtl/>
          <w:lang w:eastAsia="en-US"/>
        </w:rPr>
        <w:t>התשמ"א</w:t>
      </w:r>
      <w:proofErr w:type="spellEnd"/>
      <w:r w:rsidRPr="002F5650">
        <w:rPr>
          <w:rFonts w:ascii="David" w:hAnsi="David"/>
          <w:rtl/>
          <w:lang w:eastAsia="en-US"/>
        </w:rPr>
        <w:t xml:space="preserve"> -1981</w:t>
      </w:r>
      <w:r w:rsidRPr="002F5650">
        <w:rPr>
          <w:rFonts w:ascii="David" w:hAnsi="David"/>
          <w:lang w:eastAsia="en-US"/>
        </w:rPr>
        <w:t>.</w:t>
      </w:r>
    </w:p>
    <w:p w14:paraId="29A4A737" w14:textId="77777777" w:rsidR="002F5650" w:rsidRPr="002F5650" w:rsidRDefault="002F5650" w:rsidP="002F5650">
      <w:pPr>
        <w:pStyle w:val="af0"/>
        <w:numPr>
          <w:ilvl w:val="0"/>
          <w:numId w:val="64"/>
        </w:numPr>
        <w:shd w:val="clear" w:color="auto" w:fill="FFFFFF"/>
        <w:spacing w:line="276" w:lineRule="auto"/>
        <w:ind w:left="924" w:hanging="357"/>
        <w:rPr>
          <w:rFonts w:ascii="David" w:hAnsi="David"/>
          <w:rtl/>
          <w:lang w:eastAsia="en-US"/>
        </w:rPr>
      </w:pPr>
      <w:r w:rsidRPr="002F5650">
        <w:rPr>
          <w:rFonts w:ascii="David" w:hAnsi="David"/>
          <w:b/>
          <w:bCs/>
          <w:rtl/>
          <w:lang w:eastAsia="en-US"/>
        </w:rPr>
        <w:t>מידע בעל רגישות מיוחדת</w:t>
      </w:r>
      <w:r w:rsidRPr="002F5650">
        <w:rPr>
          <w:rFonts w:ascii="David" w:hAnsi="David" w:hint="cs"/>
          <w:rtl/>
          <w:lang w:eastAsia="en-US"/>
        </w:rPr>
        <w:t>-</w:t>
      </w:r>
      <w:r w:rsidRPr="002F5650">
        <w:rPr>
          <w:rFonts w:ascii="David" w:hAnsi="David"/>
          <w:rtl/>
          <w:lang w:eastAsia="en-US"/>
        </w:rPr>
        <w:t xml:space="preserve">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2F5650">
        <w:rPr>
          <w:rFonts w:ascii="David" w:hAnsi="David"/>
          <w:rtl/>
          <w:lang w:eastAsia="en-US"/>
        </w:rPr>
        <w:t>התשמ"א</w:t>
      </w:r>
      <w:proofErr w:type="spellEnd"/>
      <w:r w:rsidRPr="002F5650">
        <w:rPr>
          <w:rFonts w:ascii="David" w:hAnsi="David"/>
          <w:rtl/>
          <w:lang w:eastAsia="en-US"/>
        </w:rPr>
        <w:t xml:space="preserve"> -1981</w:t>
      </w:r>
      <w:r w:rsidRPr="002F5650">
        <w:rPr>
          <w:rFonts w:ascii="David" w:hAnsi="David"/>
          <w:lang w:eastAsia="en-US"/>
        </w:rPr>
        <w:t>.</w:t>
      </w:r>
    </w:p>
    <w:p w14:paraId="2CAFBBC7" w14:textId="77777777" w:rsidR="002F5650" w:rsidRPr="002F5650" w:rsidRDefault="002F5650" w:rsidP="002F5650">
      <w:pPr>
        <w:pStyle w:val="af0"/>
        <w:numPr>
          <w:ilvl w:val="0"/>
          <w:numId w:val="64"/>
        </w:numPr>
        <w:shd w:val="clear" w:color="auto" w:fill="FFFFFF"/>
        <w:spacing w:line="276" w:lineRule="auto"/>
        <w:ind w:left="924" w:hanging="357"/>
        <w:rPr>
          <w:rFonts w:ascii="David" w:hAnsi="David"/>
          <w:rtl/>
          <w:lang w:eastAsia="en-US"/>
        </w:rPr>
      </w:pPr>
      <w:r w:rsidRPr="002F5650">
        <w:rPr>
          <w:rFonts w:ascii="David" w:hAnsi="David"/>
          <w:b/>
          <w:bCs/>
          <w:rtl/>
          <w:lang w:eastAsia="en-US"/>
        </w:rPr>
        <w:t>מידע חסוי</w:t>
      </w:r>
      <w:r w:rsidRPr="002F5650">
        <w:rPr>
          <w:rFonts w:ascii="David" w:hAnsi="David" w:hint="cs"/>
          <w:b/>
          <w:bCs/>
          <w:rtl/>
          <w:lang w:eastAsia="en-US"/>
        </w:rPr>
        <w:t>-</w:t>
      </w:r>
      <w:r w:rsidRPr="002F5650">
        <w:rPr>
          <w:rFonts w:ascii="David" w:hAnsi="David"/>
          <w:rtl/>
          <w:lang w:eastAsia="en-US"/>
        </w:rPr>
        <w:t> </w:t>
      </w:r>
      <w:r w:rsidRPr="002F5650">
        <w:rPr>
          <w:rFonts w:ascii="David" w:hAnsi="David"/>
          <w:lang w:eastAsia="en-US"/>
        </w:rPr>
        <w:t> </w:t>
      </w:r>
      <w:r w:rsidRPr="002F5650">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2F5650">
        <w:rPr>
          <w:rFonts w:ascii="David" w:hAnsi="David"/>
          <w:rtl/>
          <w:lang w:eastAsia="en-US"/>
        </w:rPr>
        <w:t>תכניות</w:t>
      </w:r>
      <w:proofErr w:type="spellEnd"/>
      <w:r w:rsidRPr="002F5650">
        <w:rPr>
          <w:rFonts w:ascii="David" w:hAnsi="David"/>
          <w:rtl/>
          <w:lang w:eastAsia="en-US"/>
        </w:rPr>
        <w:t>, תהליכי עבודה, פעולות כלכליות, מנהליות, חברתיות, משפטיות ואחרות, של המשרד</w:t>
      </w:r>
      <w:r w:rsidRPr="002F5650">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6FB241DB" w14:textId="77777777" w:rsidR="00B025BD" w:rsidRPr="00A03B3B" w:rsidRDefault="00B025BD" w:rsidP="00B025BD">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249560C0" w14:textId="77777777" w:rsidR="00B025BD" w:rsidRDefault="00B025BD" w:rsidP="00B025BD">
      <w:pPr>
        <w:spacing w:line="360" w:lineRule="auto"/>
        <w:jc w:val="both"/>
        <w:rPr>
          <w:rFonts w:ascii="David" w:hAnsi="David"/>
          <w:b/>
          <w:bCs/>
          <w:iCs/>
          <w:szCs w:val="24"/>
          <w:rtl/>
        </w:rPr>
      </w:pPr>
    </w:p>
    <w:p w14:paraId="11AD78B3" w14:textId="77777777" w:rsidR="00B025BD" w:rsidRPr="00EC13B1" w:rsidRDefault="00B025BD" w:rsidP="00B025BD">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46FC216D"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519B277E" w14:textId="77777777" w:rsidR="00B025BD" w:rsidRPr="004644C9" w:rsidRDefault="00B025BD" w:rsidP="00B025BD">
      <w:pPr>
        <w:numPr>
          <w:ilvl w:val="0"/>
          <w:numId w:val="44"/>
        </w:numPr>
        <w:spacing w:line="360" w:lineRule="auto"/>
        <w:jc w:val="both"/>
        <w:rPr>
          <w:rFonts w:ascii="David" w:hAnsi="David"/>
          <w:szCs w:val="24"/>
        </w:rPr>
      </w:pPr>
      <w:bookmarkStart w:id="5" w:name="_Hlk195175929"/>
      <w:r w:rsidRPr="004644C9">
        <w:rPr>
          <w:rFonts w:ascii="David" w:hAnsi="David" w:hint="cs"/>
          <w:szCs w:val="24"/>
          <w:rtl/>
        </w:rPr>
        <w:t xml:space="preserve">מתייחסות להיבטים שונים ומגוונים של הנושא </w:t>
      </w:r>
      <w:bookmarkEnd w:id="5"/>
    </w:p>
    <w:p w14:paraId="4846DEE5"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61E1D407" w14:textId="77777777" w:rsidR="00B025BD" w:rsidRPr="00562A81" w:rsidRDefault="00B025BD" w:rsidP="00B025BD">
      <w:pPr>
        <w:spacing w:line="276" w:lineRule="auto"/>
        <w:jc w:val="both"/>
        <w:rPr>
          <w:rFonts w:asciiTheme="minorHAnsi" w:hAnsiTheme="minorHAnsi" w:cstheme="minorHAnsi"/>
          <w:color w:val="002060"/>
          <w:szCs w:val="24"/>
        </w:rPr>
      </w:pPr>
    </w:p>
    <w:p w14:paraId="2F8FEC68" w14:textId="77777777" w:rsidR="00B025BD" w:rsidRPr="00EC13B1" w:rsidRDefault="00B025BD" w:rsidP="00B025BD">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3F6D1FC8"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586918DE" w14:textId="77777777" w:rsidR="00B025BD" w:rsidRDefault="00B025BD" w:rsidP="00B025BD">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52EBD4F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3C56CDAB" w14:textId="77777777" w:rsidR="00B025BD" w:rsidRPr="00A928B2" w:rsidRDefault="00B025BD" w:rsidP="00B025BD">
      <w:pPr>
        <w:spacing w:before="120" w:line="276" w:lineRule="auto"/>
        <w:ind w:left="717"/>
        <w:jc w:val="both"/>
        <w:rPr>
          <w:rFonts w:asciiTheme="minorHAnsi" w:hAnsiTheme="minorHAnsi" w:cstheme="minorHAnsi"/>
          <w:color w:val="002060"/>
          <w:sz w:val="22"/>
        </w:rPr>
      </w:pPr>
    </w:p>
    <w:p w14:paraId="691CF834" w14:textId="77777777" w:rsidR="00B025BD" w:rsidRPr="00EC13B1" w:rsidRDefault="00B025BD" w:rsidP="00B025BD">
      <w:pPr>
        <w:spacing w:line="360" w:lineRule="auto"/>
        <w:jc w:val="both"/>
        <w:rPr>
          <w:rFonts w:ascii="David" w:hAnsi="David"/>
          <w:b/>
          <w:bCs/>
          <w:iCs/>
          <w:szCs w:val="24"/>
        </w:rPr>
      </w:pPr>
      <w:r w:rsidRPr="00EC13B1">
        <w:rPr>
          <w:rFonts w:ascii="David" w:hAnsi="David" w:hint="cs"/>
          <w:b/>
          <w:bCs/>
          <w:iCs/>
          <w:szCs w:val="24"/>
          <w:rtl/>
        </w:rPr>
        <w:t>השערות המחקר*:</w:t>
      </w:r>
    </w:p>
    <w:p w14:paraId="176ACFF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77B9E25E"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312E189A" w14:textId="77777777" w:rsidR="00B025BD" w:rsidRPr="00B13994" w:rsidRDefault="00B025BD" w:rsidP="00B025BD">
      <w:pPr>
        <w:spacing w:line="276" w:lineRule="auto"/>
        <w:jc w:val="both"/>
        <w:rPr>
          <w:rFonts w:asciiTheme="minorHAnsi" w:hAnsiTheme="minorHAnsi" w:cstheme="minorHAnsi"/>
          <w:color w:val="002060"/>
          <w:sz w:val="14"/>
          <w:szCs w:val="18"/>
        </w:rPr>
      </w:pPr>
    </w:p>
    <w:p w14:paraId="50728783" w14:textId="77777777" w:rsidR="00B025BD" w:rsidRPr="006E3A3B" w:rsidRDefault="00B025BD" w:rsidP="00B025B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54C595F0" w14:textId="77777777" w:rsidR="00B025BD" w:rsidRPr="00C43095" w:rsidRDefault="00B025BD" w:rsidP="00B025BD">
      <w:pPr>
        <w:spacing w:line="276" w:lineRule="auto"/>
        <w:ind w:left="43"/>
        <w:jc w:val="both"/>
        <w:rPr>
          <w:rFonts w:asciiTheme="minorHAnsi" w:hAnsiTheme="minorHAnsi" w:cstheme="minorHAnsi"/>
          <w:color w:val="002060"/>
          <w:sz w:val="20"/>
          <w:szCs w:val="24"/>
          <w:rtl/>
        </w:rPr>
      </w:pPr>
    </w:p>
    <w:p w14:paraId="3B1600DD" w14:textId="77777777" w:rsidR="00B025BD" w:rsidRPr="00EC13B1" w:rsidRDefault="00B025BD" w:rsidP="00B025BD">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562BEE9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6E6DA5B8"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7F7B75E2"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E664AA0" w14:textId="77777777" w:rsidR="00B025BD" w:rsidRPr="00DD063D" w:rsidRDefault="00B025BD" w:rsidP="00B025BD">
      <w:pPr>
        <w:spacing w:before="120" w:line="276" w:lineRule="auto"/>
        <w:ind w:left="534"/>
        <w:jc w:val="both"/>
        <w:rPr>
          <w:rFonts w:asciiTheme="minorHAnsi" w:hAnsiTheme="minorHAnsi" w:cstheme="minorHAnsi"/>
          <w:color w:val="FF0000"/>
        </w:rPr>
      </w:pPr>
    </w:p>
    <w:p w14:paraId="7549A8C6" w14:textId="77777777" w:rsidR="00B025BD" w:rsidRPr="00EC13B1" w:rsidRDefault="00B025BD" w:rsidP="00B025BD">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25DCAD2A"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1DEBFA34"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00EA5D7C" w14:textId="77777777" w:rsidR="00B025BD" w:rsidRPr="004644C9" w:rsidRDefault="00B025BD" w:rsidP="00B025BD">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3A110130" w14:textId="77777777" w:rsidR="00B025BD" w:rsidRPr="004644C9" w:rsidRDefault="00B025BD" w:rsidP="00B025BD">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39676F8C" w14:textId="77777777" w:rsidR="00B025BD" w:rsidRDefault="00B025BD" w:rsidP="00B025BD">
      <w:pPr>
        <w:numPr>
          <w:ilvl w:val="1"/>
          <w:numId w:val="44"/>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502F1C62" w14:textId="77777777" w:rsidR="00B025BD" w:rsidRPr="004644C9" w:rsidRDefault="00B025BD" w:rsidP="00B025B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3A60C33A"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2D2E69EE"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68A28B7A" w14:textId="77777777" w:rsidR="00B025BD" w:rsidRPr="00C43095" w:rsidRDefault="00B025BD" w:rsidP="00B025BD">
      <w:pPr>
        <w:jc w:val="both"/>
        <w:rPr>
          <w:rFonts w:cstheme="minorHAnsi"/>
          <w:color w:val="FF0000"/>
        </w:rPr>
      </w:pPr>
      <w:r w:rsidRPr="00C43095">
        <w:rPr>
          <w:rFonts w:asciiTheme="minorHAnsi" w:hAnsiTheme="minorHAnsi" w:cstheme="minorHAnsi"/>
          <w:color w:val="FF0000"/>
          <w:rtl/>
        </w:rPr>
        <w:t xml:space="preserve"> </w:t>
      </w:r>
    </w:p>
    <w:p w14:paraId="3ECDB41E" w14:textId="77777777" w:rsidR="00B025BD" w:rsidRPr="00EC13B1" w:rsidRDefault="00B025BD" w:rsidP="00B025BD">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7483B2D8" w14:textId="77777777" w:rsidR="00B025BD" w:rsidRPr="006E3A3B" w:rsidRDefault="00B025BD" w:rsidP="00B025B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7B710166"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394FACDA"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40A6F858"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609216F1"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5F87069F" w14:textId="77777777" w:rsidR="00B025BD" w:rsidRPr="004644C9" w:rsidRDefault="00B025BD" w:rsidP="00B025BD">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5A15F141" w14:textId="77777777" w:rsidR="00B025BD" w:rsidRPr="004644C9" w:rsidRDefault="00B025BD" w:rsidP="00B025BD">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16D52F3F"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B823531" w14:textId="77777777" w:rsidR="00B025BD"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1D3F6036" w14:textId="77777777" w:rsidR="00B025BD" w:rsidRPr="004644C9" w:rsidRDefault="00B025BD" w:rsidP="00B025BD">
      <w:pPr>
        <w:spacing w:line="360" w:lineRule="auto"/>
        <w:jc w:val="both"/>
        <w:rPr>
          <w:rFonts w:ascii="David" w:hAnsi="David"/>
          <w:szCs w:val="24"/>
          <w:rtl/>
        </w:rPr>
      </w:pPr>
    </w:p>
    <w:p w14:paraId="235AAF11" w14:textId="77777777" w:rsidR="00B025BD" w:rsidRPr="00EC13B1" w:rsidRDefault="00B025BD" w:rsidP="00B025BD">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68FAE289"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7BD186E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031EDD1"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067D3BED"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0D70B424" w14:textId="77777777" w:rsidR="00B025BD" w:rsidRDefault="00B025BD" w:rsidP="00B025BD">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37BB6FAB" w14:textId="77777777" w:rsidR="00B025BD" w:rsidRDefault="00B025BD" w:rsidP="00B025BD">
      <w:pPr>
        <w:spacing w:line="360" w:lineRule="auto"/>
        <w:jc w:val="both"/>
        <w:rPr>
          <w:rFonts w:ascii="David" w:hAnsi="David"/>
          <w:b/>
          <w:bCs/>
          <w:iCs/>
          <w:szCs w:val="24"/>
          <w:rtl/>
        </w:rPr>
      </w:pPr>
    </w:p>
    <w:p w14:paraId="2CB7BB81" w14:textId="77777777" w:rsidR="00B025BD" w:rsidRPr="00EC13B1" w:rsidRDefault="00B025BD" w:rsidP="00B025BD">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1FA1092D" w14:textId="77777777" w:rsidR="00B025BD"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7FE9B77F"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4316D29" w14:textId="77777777" w:rsidR="00B025BD" w:rsidRDefault="00B025BD" w:rsidP="00B025BD">
      <w:pPr>
        <w:spacing w:line="360" w:lineRule="auto"/>
        <w:jc w:val="both"/>
        <w:rPr>
          <w:rFonts w:ascii="David" w:hAnsi="David"/>
          <w:b/>
          <w:bCs/>
          <w:iCs/>
          <w:szCs w:val="24"/>
          <w:rtl/>
        </w:rPr>
      </w:pPr>
    </w:p>
    <w:p w14:paraId="373598A2" w14:textId="77777777" w:rsidR="00B025BD" w:rsidRPr="00EC13B1" w:rsidRDefault="00B025BD" w:rsidP="00B025BD">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E2D576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4C7F722C"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504BD4B4"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082BEB9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17FAA0EE"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04FC9B76" w14:textId="77777777" w:rsidR="00B025BD" w:rsidRDefault="00B025BD" w:rsidP="00B025BD">
      <w:pPr>
        <w:spacing w:line="360" w:lineRule="auto"/>
        <w:jc w:val="both"/>
        <w:rPr>
          <w:rFonts w:ascii="David" w:hAnsi="David"/>
          <w:b/>
          <w:bCs/>
          <w:iCs/>
          <w:szCs w:val="24"/>
          <w:rtl/>
        </w:rPr>
      </w:pPr>
    </w:p>
    <w:p w14:paraId="69E4BEE7" w14:textId="77777777" w:rsidR="00B025BD" w:rsidRPr="00EC13B1" w:rsidRDefault="00B025BD" w:rsidP="00B025BD">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077C973D" w14:textId="77777777" w:rsidR="00B025BD" w:rsidRPr="004644C9" w:rsidRDefault="00B025BD" w:rsidP="00B025BD">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51C2A12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32AE2705"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5E1BC554"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6A6E1189" w14:textId="77777777" w:rsidR="00B025BD" w:rsidRDefault="00B025BD" w:rsidP="00B025BD">
      <w:pPr>
        <w:spacing w:line="360" w:lineRule="auto"/>
        <w:jc w:val="both"/>
        <w:rPr>
          <w:rFonts w:ascii="David" w:hAnsi="David"/>
          <w:b/>
          <w:bCs/>
          <w:iCs/>
          <w:szCs w:val="24"/>
          <w:rtl/>
        </w:rPr>
      </w:pPr>
    </w:p>
    <w:p w14:paraId="1BA3B5CC" w14:textId="77777777" w:rsidR="00B025BD" w:rsidRPr="00EC13B1" w:rsidRDefault="00B025BD" w:rsidP="00B025BD">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728224B4"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05C7062E" w14:textId="77777777" w:rsidR="00B025BD" w:rsidRDefault="00B025BD" w:rsidP="00B025BD">
      <w:pPr>
        <w:spacing w:line="360" w:lineRule="auto"/>
        <w:jc w:val="both"/>
        <w:rPr>
          <w:rFonts w:ascii="David" w:hAnsi="David"/>
          <w:b/>
          <w:bCs/>
          <w:iCs/>
          <w:szCs w:val="24"/>
          <w:rtl/>
        </w:rPr>
      </w:pPr>
    </w:p>
    <w:p w14:paraId="3F44BEB2" w14:textId="77777777" w:rsidR="00B025BD" w:rsidRPr="00EC13B1" w:rsidRDefault="00B025BD" w:rsidP="00B025BD">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B547E0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03743B80" w14:textId="77777777" w:rsidR="00B025BD" w:rsidRPr="00072AB2" w:rsidRDefault="00B025BD" w:rsidP="00B025BD">
      <w:pPr>
        <w:spacing w:line="276" w:lineRule="auto"/>
        <w:jc w:val="both"/>
        <w:rPr>
          <w:rFonts w:asciiTheme="minorHAnsi" w:hAnsiTheme="minorHAnsi" w:cstheme="minorHAnsi"/>
          <w:color w:val="002060"/>
          <w:sz w:val="14"/>
          <w:szCs w:val="16"/>
        </w:rPr>
      </w:pPr>
    </w:p>
    <w:p w14:paraId="1D1B4643" w14:textId="77777777" w:rsidR="00B025BD" w:rsidRPr="00EC13B1" w:rsidRDefault="00B025BD" w:rsidP="00B025BD">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3A634AF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0E408CC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5D66537C"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399DB309" w14:textId="77777777" w:rsidR="00B025BD" w:rsidRPr="00A928B2" w:rsidRDefault="00B025BD" w:rsidP="00B025BD">
      <w:pPr>
        <w:spacing w:before="120" w:line="276" w:lineRule="auto"/>
        <w:ind w:left="434"/>
        <w:jc w:val="both"/>
        <w:rPr>
          <w:rFonts w:asciiTheme="minorHAnsi" w:hAnsiTheme="minorHAnsi" w:cstheme="minorHAnsi"/>
          <w:color w:val="002060"/>
          <w:rtl/>
        </w:rPr>
      </w:pPr>
    </w:p>
    <w:p w14:paraId="71EA24D4" w14:textId="77777777" w:rsidR="00B025BD" w:rsidRPr="00EC13B1" w:rsidRDefault="00B025BD" w:rsidP="00B025BD">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3E93BA93"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4469600F"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1997044E"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518CEA8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260EB7E8"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1DB1F7DB"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4F7E455B" w14:textId="77777777" w:rsidR="00B025BD" w:rsidRDefault="00B025BD" w:rsidP="00B025BD">
      <w:pPr>
        <w:pStyle w:val="af0"/>
        <w:spacing w:line="276" w:lineRule="auto"/>
        <w:contextualSpacing/>
        <w:jc w:val="both"/>
        <w:rPr>
          <w:rFonts w:asciiTheme="minorHAnsi" w:hAnsiTheme="minorHAnsi" w:cstheme="minorHAnsi"/>
          <w:color w:val="002060"/>
        </w:rPr>
      </w:pPr>
    </w:p>
    <w:p w14:paraId="3A3781C3" w14:textId="77777777" w:rsidR="00B025BD" w:rsidRPr="00EC13B1" w:rsidRDefault="00B025BD" w:rsidP="00B025BD">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7E79D72D" w14:textId="77777777" w:rsidR="00B025BD" w:rsidRPr="004644C9" w:rsidRDefault="00B025BD" w:rsidP="00B025BD">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2340C22D" w14:textId="77777777" w:rsidR="00B025BD" w:rsidRPr="00C013DD" w:rsidRDefault="00B025BD" w:rsidP="00B025BD">
      <w:pPr>
        <w:spacing w:line="480" w:lineRule="auto"/>
        <w:jc w:val="both"/>
        <w:rPr>
          <w:rFonts w:ascii="David" w:hAnsi="David"/>
          <w:b/>
          <w:bCs/>
          <w:i/>
          <w:szCs w:val="24"/>
          <w:u w:val="single"/>
          <w:rtl/>
        </w:rPr>
      </w:pPr>
    </w:p>
    <w:p w14:paraId="0665F053" w14:textId="77777777" w:rsidR="00B025BD" w:rsidRPr="00722ED8" w:rsidRDefault="00B025BD" w:rsidP="00B025BD">
      <w:pPr>
        <w:rPr>
          <w:rFonts w:ascii="Calibri" w:hAnsi="Calibri" w:cs="Calibri"/>
          <w:szCs w:val="24"/>
        </w:rPr>
      </w:pPr>
    </w:p>
    <w:p w14:paraId="0FC14791" w14:textId="77777777" w:rsidR="00B025BD" w:rsidRPr="00CF00DE" w:rsidRDefault="00B025BD" w:rsidP="00B025BD">
      <w:pPr>
        <w:rPr>
          <w:rFonts w:ascii="Calibri" w:hAnsi="Calibri" w:cstheme="minorBidi"/>
          <w:szCs w:val="24"/>
        </w:rPr>
      </w:pPr>
    </w:p>
    <w:p w14:paraId="04E34DFC" w14:textId="77777777" w:rsidR="00B025BD" w:rsidRPr="00722ED8" w:rsidRDefault="00B025BD" w:rsidP="00B025BD">
      <w:pPr>
        <w:bidi w:val="0"/>
        <w:rPr>
          <w:rFonts w:ascii="David" w:hAnsi="David"/>
          <w:szCs w:val="24"/>
        </w:rPr>
      </w:pPr>
      <w:r w:rsidRPr="00722ED8">
        <w:rPr>
          <w:rFonts w:ascii="David" w:hAnsi="David"/>
          <w:szCs w:val="24"/>
          <w:rtl/>
        </w:rPr>
        <w:br w:type="page"/>
      </w:r>
    </w:p>
    <w:p w14:paraId="1F337AE4" w14:textId="77777777" w:rsidR="00B025BD" w:rsidRPr="00722ED8" w:rsidRDefault="00B025BD" w:rsidP="00B025BD">
      <w:pPr>
        <w:tabs>
          <w:tab w:val="left" w:pos="992"/>
        </w:tabs>
        <w:spacing w:line="360" w:lineRule="auto"/>
        <w:jc w:val="both"/>
        <w:rPr>
          <w:rFonts w:ascii="David" w:hAnsi="David"/>
          <w:szCs w:val="24"/>
          <w:rtl/>
          <w:lang w:eastAsia="en-US"/>
        </w:rPr>
      </w:pPr>
    </w:p>
    <w:p w14:paraId="14FE351A" w14:textId="77777777" w:rsidR="00B025BD" w:rsidRPr="00722ED8" w:rsidRDefault="00B025BD" w:rsidP="00B025BD">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7747E9BA" w14:textId="77777777" w:rsidR="00B025BD" w:rsidRDefault="00B025BD" w:rsidP="00B025BD">
      <w:pPr>
        <w:spacing w:line="360" w:lineRule="auto"/>
        <w:jc w:val="both"/>
        <w:rPr>
          <w:rFonts w:ascii="David" w:hAnsi="David"/>
          <w:szCs w:val="24"/>
          <w:rtl/>
        </w:rPr>
      </w:pPr>
    </w:p>
    <w:p w14:paraId="1CDE891F" w14:textId="77777777" w:rsidR="00B025BD" w:rsidRPr="00BD3A21" w:rsidRDefault="00B025BD" w:rsidP="00B025BD">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203F2A2E" w14:textId="77777777" w:rsidR="00B025BD" w:rsidRPr="000E23D5" w:rsidRDefault="00B025BD" w:rsidP="00B025BD">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3241D7DD" w14:textId="77777777" w:rsidR="00B025BD" w:rsidRPr="000E23D5" w:rsidRDefault="00B025BD" w:rsidP="00B025BD">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2303191F" w14:textId="77777777" w:rsidR="00B025BD" w:rsidRPr="000E23D5" w:rsidRDefault="00B025BD" w:rsidP="00B025BD">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48E779F3" w14:textId="77777777" w:rsidR="00B025BD" w:rsidRDefault="00B025BD" w:rsidP="00B025BD">
      <w:pPr>
        <w:spacing w:line="360" w:lineRule="auto"/>
        <w:jc w:val="both"/>
        <w:rPr>
          <w:rFonts w:ascii="David" w:hAnsi="David"/>
          <w:szCs w:val="24"/>
          <w:u w:val="single"/>
          <w:rtl/>
        </w:rPr>
      </w:pPr>
    </w:p>
    <w:p w14:paraId="733E4840" w14:textId="77777777" w:rsidR="00B025BD" w:rsidRDefault="00B025BD" w:rsidP="00B025BD">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3766AB73" w14:textId="77777777" w:rsidR="00B025BD" w:rsidRPr="00BD3A21" w:rsidRDefault="00B025BD" w:rsidP="00B025BD">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78CC1957" w14:textId="77777777" w:rsidR="00B025BD" w:rsidRDefault="00B025BD" w:rsidP="00B025BD">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48F51225" w14:textId="77777777" w:rsidR="00B025BD" w:rsidRPr="00722ED8" w:rsidRDefault="00B025BD" w:rsidP="00B025BD">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7CC5F2E0" w14:textId="77777777" w:rsidR="00B025BD" w:rsidRPr="00722ED8" w:rsidRDefault="00B025BD" w:rsidP="00B025BD">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5103689F" w14:textId="77777777" w:rsidR="00B025BD" w:rsidRDefault="00B025BD" w:rsidP="00B025BD">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0AD16F4F" w14:textId="77777777" w:rsidR="00B025BD" w:rsidRPr="00BD3A21" w:rsidRDefault="00B025BD" w:rsidP="00B025BD">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1FA7F17C" w14:textId="77777777" w:rsidR="00B025BD" w:rsidRPr="00722ED8" w:rsidRDefault="00B025BD" w:rsidP="00B025BD">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8E7D5FA" w14:textId="77777777" w:rsidR="00B025BD" w:rsidRPr="00502987" w:rsidRDefault="00B025BD" w:rsidP="00B025BD">
      <w:pPr>
        <w:spacing w:line="360" w:lineRule="auto"/>
        <w:ind w:left="720"/>
        <w:jc w:val="both"/>
        <w:rPr>
          <w:rFonts w:ascii="David" w:hAnsi="David"/>
          <w:szCs w:val="24"/>
        </w:rPr>
      </w:pPr>
    </w:p>
    <w:p w14:paraId="41088693" w14:textId="77777777" w:rsidR="00B025BD" w:rsidRPr="00F5262F" w:rsidRDefault="00B025BD" w:rsidP="00B025BD">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7F1F9C6D" w14:textId="77777777" w:rsidR="00B025BD" w:rsidRDefault="00B025BD" w:rsidP="00B025BD">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7AC0F86E" w14:textId="77777777" w:rsidR="00B025BD" w:rsidRDefault="00B025BD" w:rsidP="00B025BD">
      <w:pPr>
        <w:spacing w:line="360" w:lineRule="auto"/>
        <w:jc w:val="both"/>
        <w:rPr>
          <w:rFonts w:ascii="David" w:hAnsi="David"/>
          <w:szCs w:val="24"/>
          <w:u w:val="single"/>
          <w:rtl/>
        </w:rPr>
      </w:pPr>
    </w:p>
    <w:p w14:paraId="58079775" w14:textId="77777777" w:rsidR="00B025BD" w:rsidRDefault="00B025BD" w:rsidP="00B025BD">
      <w:pPr>
        <w:spacing w:line="360" w:lineRule="auto"/>
        <w:jc w:val="both"/>
        <w:rPr>
          <w:rFonts w:ascii="David" w:hAnsi="David"/>
          <w:szCs w:val="24"/>
          <w:u w:val="single"/>
          <w:rtl/>
        </w:rPr>
      </w:pPr>
    </w:p>
    <w:p w14:paraId="364A5B51" w14:textId="77777777" w:rsidR="00B025BD" w:rsidRDefault="00B025BD" w:rsidP="00B025BD">
      <w:pPr>
        <w:spacing w:line="360" w:lineRule="auto"/>
        <w:jc w:val="both"/>
        <w:rPr>
          <w:rFonts w:ascii="David" w:hAnsi="David"/>
          <w:szCs w:val="24"/>
          <w:u w:val="single"/>
          <w:rtl/>
        </w:rPr>
      </w:pPr>
    </w:p>
    <w:p w14:paraId="5D9DF6E9" w14:textId="77777777" w:rsidR="00B025BD" w:rsidRPr="00C57EA1" w:rsidRDefault="00B025BD" w:rsidP="00B025BD">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1016233C" w14:textId="77777777" w:rsidR="00B025BD" w:rsidRPr="006B0363" w:rsidRDefault="00B025BD" w:rsidP="00B025BD">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3C527F6D" w14:textId="77777777" w:rsidR="00B025BD" w:rsidRPr="00A72F0B" w:rsidRDefault="00B025BD" w:rsidP="00B025BD">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43EF4F24" w14:textId="77777777" w:rsidR="00B025BD" w:rsidRPr="00A72F0B" w:rsidRDefault="00B025BD" w:rsidP="00B025BD">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4EBBEA0D" w14:textId="77777777" w:rsidR="00B025BD" w:rsidRPr="00A72F0B" w:rsidRDefault="00B025BD" w:rsidP="00B025BD">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A0EC3A0" w14:textId="77777777" w:rsidR="00B025BD" w:rsidRDefault="00B025BD" w:rsidP="00B025BD">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43738EDE" w14:textId="77777777" w:rsidR="00B025BD"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433CA7E6" w14:textId="77777777" w:rsidR="00B025BD" w:rsidRPr="006B0B40"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090206D0" w14:textId="77777777" w:rsidR="00B025BD" w:rsidRPr="0021567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2DCC0E63" w14:textId="77777777" w:rsidR="00B025BD" w:rsidRPr="006B0B40"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6"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proofErr w:type="spellStart"/>
      <w:r w:rsidRPr="006B0B40">
        <w:rPr>
          <w:rFonts w:ascii="David" w:hAnsi="David" w:hint="cs"/>
          <w:rtl/>
        </w:rPr>
        <w:t>ות</w:t>
      </w:r>
      <w:proofErr w:type="spellEnd"/>
      <w:r w:rsidRPr="006B0B40">
        <w:rPr>
          <w:rFonts w:ascii="David" w:hAnsi="David" w:hint="cs"/>
          <w:rtl/>
        </w:rPr>
        <w:t xml:space="preserve">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0850C7FB"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1E149DC2" w14:textId="77777777" w:rsidR="00B025BD"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7" w:name="_Hlk194313680"/>
      <w:bookmarkEnd w:id="6"/>
      <w:r w:rsidRPr="006B0B40">
        <w:rPr>
          <w:rFonts w:ascii="David" w:hAnsi="David"/>
          <w:rtl/>
        </w:rPr>
        <w:t>המסגרת התיאורטית</w:t>
      </w:r>
      <w:r w:rsidRPr="006B0B40">
        <w:rPr>
          <w:rFonts w:ascii="David" w:hAnsi="David" w:hint="cs"/>
          <w:rtl/>
        </w:rPr>
        <w:t xml:space="preserve">: </w:t>
      </w:r>
    </w:p>
    <w:p w14:paraId="17F4F073"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2AB91E81"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1AD41395"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54FFF100"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79CD7DD7"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5B619013"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7"/>
    <w:p w14:paraId="48E10331"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7B4443EB"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04EE7567"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4B1A9A9A" w14:textId="77777777" w:rsidR="00B025BD"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56A9E9E6" w14:textId="77777777" w:rsidR="00B025BD" w:rsidRPr="00F5262F" w:rsidRDefault="00B025BD" w:rsidP="00B025BD">
      <w:pPr>
        <w:overflowPunct w:val="0"/>
        <w:autoSpaceDE w:val="0"/>
        <w:autoSpaceDN w:val="0"/>
        <w:adjustRightInd w:val="0"/>
        <w:spacing w:line="276" w:lineRule="auto"/>
        <w:jc w:val="both"/>
        <w:textAlignment w:val="baseline"/>
        <w:rPr>
          <w:rFonts w:ascii="David" w:hAnsi="David"/>
        </w:rPr>
      </w:pPr>
    </w:p>
    <w:p w14:paraId="4F7F023B" w14:textId="77777777" w:rsidR="00B025BD" w:rsidRPr="00BD3A2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56857DEE"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5A3CEDE6"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6E7F739B"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2A830675"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7F9B87CC"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0CB5A063"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2ED6B26F"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7D881633"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68C8A679"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4A76B36"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55C8EF1A"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18899549"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7130C704"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774FD8D0" w14:textId="77777777" w:rsidR="00B025BD" w:rsidRPr="00BD3A2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4D3DA736" w14:textId="77777777" w:rsidR="00B025BD"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5144A200"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5107BC9B" w14:textId="77777777" w:rsidR="00B025BD"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30DB61A6" w14:textId="77777777" w:rsidR="00B025BD" w:rsidRPr="002843F4"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6B3DE0E3" w14:textId="77777777" w:rsidR="00B025BD" w:rsidRPr="002843F4"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FE95E86" w14:textId="77777777" w:rsidR="00B025BD" w:rsidRPr="002843F4"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76DC1078"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370CAF8" w14:textId="77777777" w:rsidR="00B025BD" w:rsidRPr="006B0B40" w:rsidRDefault="00B025BD" w:rsidP="00B025BD">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49278434" w14:textId="77777777" w:rsidR="00B025BD" w:rsidRPr="006B0B40" w:rsidRDefault="00B025BD" w:rsidP="00B025BD">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0C079F54" w14:textId="77777777" w:rsidR="00B025BD" w:rsidRPr="006B0B40"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1B78043A" w14:textId="77777777" w:rsidR="00B025BD" w:rsidRPr="006B0B40"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646ED13" w14:textId="77777777" w:rsidR="00B025BD" w:rsidRPr="006B0B40"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4A01E118" w14:textId="77777777" w:rsidR="00B025BD" w:rsidRPr="006B0B40"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452544D6" w14:textId="77777777" w:rsidR="00B025BD" w:rsidRPr="00BD3A2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41CEADE5" w14:textId="77777777" w:rsidR="00B025BD"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30F1F01A" w14:textId="77777777" w:rsidR="00B025BD" w:rsidRPr="002843F4"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4C94DAFA" w14:textId="77777777" w:rsidR="00B025BD" w:rsidRPr="00776951"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A1983E" w14:textId="77777777" w:rsidR="00B025BD" w:rsidRPr="00BD3A2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235A39D3" w14:textId="77777777" w:rsidR="00B025BD" w:rsidRPr="00BD3A21" w:rsidRDefault="00B025BD" w:rsidP="00B025BD">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57690913" w14:textId="77777777" w:rsidR="00B025BD" w:rsidRPr="00776951"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738E0B4B" w14:textId="77777777" w:rsidR="00B025BD" w:rsidRPr="00776951"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2B5443F1" w14:textId="77777777" w:rsidR="00B025BD" w:rsidRPr="00776951"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5ABF4C97" w14:textId="77777777" w:rsidR="00B025BD" w:rsidRPr="002305B2" w:rsidRDefault="00B025BD" w:rsidP="00B025BD">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77EA271A" w14:textId="77777777" w:rsidR="00B025BD" w:rsidRPr="00DC3F0F"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6CEB0003" w14:textId="77777777" w:rsidR="00B025BD"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0E6C5EC4" w14:textId="77777777" w:rsidR="00B025BD" w:rsidRDefault="00B025BD" w:rsidP="00B025BD">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6E7C396D" w14:textId="77777777" w:rsidR="00B025BD" w:rsidRPr="00DC3F0F" w:rsidRDefault="00B025BD" w:rsidP="00B025BD">
      <w:pPr>
        <w:overflowPunct w:val="0"/>
        <w:autoSpaceDE w:val="0"/>
        <w:autoSpaceDN w:val="0"/>
        <w:adjustRightInd w:val="0"/>
        <w:spacing w:after="60" w:line="276" w:lineRule="auto"/>
        <w:jc w:val="both"/>
        <w:textAlignment w:val="baseline"/>
        <w:rPr>
          <w:rFonts w:ascii="David" w:hAnsi="David"/>
        </w:rPr>
      </w:pPr>
    </w:p>
    <w:p w14:paraId="2EB3FB97" w14:textId="77777777" w:rsidR="00B025BD" w:rsidRPr="00F5262F" w:rsidRDefault="00B025BD" w:rsidP="00B025BD">
      <w:pPr>
        <w:overflowPunct w:val="0"/>
        <w:autoSpaceDE w:val="0"/>
        <w:autoSpaceDN w:val="0"/>
        <w:adjustRightInd w:val="0"/>
        <w:spacing w:line="276" w:lineRule="auto"/>
        <w:jc w:val="both"/>
        <w:textAlignment w:val="baseline"/>
        <w:rPr>
          <w:rFonts w:ascii="David" w:hAnsi="David"/>
          <w:sz w:val="10"/>
          <w:szCs w:val="12"/>
        </w:rPr>
      </w:pPr>
    </w:p>
    <w:p w14:paraId="49C7A666" w14:textId="77777777" w:rsidR="00B025BD" w:rsidRPr="00ED31CE" w:rsidRDefault="00B025BD" w:rsidP="00B025BD">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0B476908" w14:textId="77777777" w:rsidR="00B025BD" w:rsidRPr="004D4D5C" w:rsidRDefault="00B025BD" w:rsidP="00B025BD">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4D950071" w14:textId="77777777" w:rsidR="00B025BD" w:rsidRPr="004D4D5C" w:rsidRDefault="00B025BD" w:rsidP="00B025BD">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683ED327" w14:textId="77777777" w:rsidR="00B025BD" w:rsidRDefault="00B025BD" w:rsidP="00B025BD">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4D3772C8" w14:textId="77777777" w:rsidR="00B025BD" w:rsidRPr="00F5262F" w:rsidRDefault="00B025BD" w:rsidP="00B025BD">
      <w:pPr>
        <w:jc w:val="both"/>
        <w:rPr>
          <w:rFonts w:ascii="David" w:hAnsi="David"/>
          <w:sz w:val="6"/>
          <w:szCs w:val="8"/>
          <w:rtl/>
        </w:rPr>
      </w:pPr>
    </w:p>
    <w:p w14:paraId="633B46E9" w14:textId="77777777" w:rsidR="00B025BD" w:rsidRPr="00ED31CE" w:rsidRDefault="00B025BD" w:rsidP="00B025BD">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741C33D4" w14:textId="77777777" w:rsidR="00B025BD" w:rsidRDefault="00B025BD" w:rsidP="00B025BD">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78FD4E63" w14:textId="77777777" w:rsidR="00B025BD" w:rsidRPr="00F5262F" w:rsidRDefault="00B025BD" w:rsidP="00B025BD">
      <w:pPr>
        <w:overflowPunct w:val="0"/>
        <w:autoSpaceDE w:val="0"/>
        <w:autoSpaceDN w:val="0"/>
        <w:adjustRightInd w:val="0"/>
        <w:spacing w:line="276" w:lineRule="auto"/>
        <w:ind w:left="794"/>
        <w:jc w:val="both"/>
        <w:textAlignment w:val="baseline"/>
        <w:rPr>
          <w:rFonts w:ascii="David" w:hAnsi="David"/>
          <w:sz w:val="10"/>
          <w:szCs w:val="10"/>
        </w:rPr>
      </w:pPr>
    </w:p>
    <w:p w14:paraId="28B52E44" w14:textId="77777777" w:rsidR="00B025BD" w:rsidRPr="00ED31CE" w:rsidRDefault="00B025BD" w:rsidP="00B025BD">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49BCBBBF" w14:textId="77777777" w:rsidR="00B025BD" w:rsidRPr="00F855BD" w:rsidRDefault="00B025BD" w:rsidP="00B025BD">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21B674F9" w:rsidR="00BE1992" w:rsidRPr="00F855BD" w:rsidRDefault="00BE1992" w:rsidP="00B025BD">
      <w:pPr>
        <w:pStyle w:val="1"/>
        <w:numPr>
          <w:ilvl w:val="0"/>
          <w:numId w:val="0"/>
        </w:numPr>
        <w:ind w:left="425"/>
        <w:rPr>
          <w:rFonts w:ascii="David" w:hAnsi="David"/>
          <w:rtl/>
          <w:lang w:eastAsia="en-US"/>
        </w:rPr>
      </w:pPr>
    </w:p>
    <w:sectPr w:rsidR="00BE1992" w:rsidRPr="00F855BD" w:rsidSect="00166AE0">
      <w:footerReference w:type="default" r:id="rId24"/>
      <w:headerReference w:type="first" r:id="rId25"/>
      <w:footerReference w:type="first" r:id="rId26"/>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EF82" w14:textId="77777777" w:rsidR="00820196" w:rsidRDefault="00820196">
      <w:r>
        <w:separator/>
      </w:r>
    </w:p>
  </w:endnote>
  <w:endnote w:type="continuationSeparator" w:id="0">
    <w:p w14:paraId="727BC8EF" w14:textId="77777777" w:rsidR="00820196" w:rsidRDefault="0082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19EE4852" w:rsidR="0052272E" w:rsidRDefault="0052272E">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366BD3">
      <w:rPr>
        <w:rStyle w:val="a7"/>
        <w:noProof/>
        <w:rtl/>
      </w:rPr>
      <w:t>41</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6E28" w14:textId="77777777" w:rsidR="0025314A" w:rsidRPr="002059C5" w:rsidRDefault="0025314A" w:rsidP="0025314A">
    <w:pPr>
      <w:pStyle w:val="a5"/>
      <w:rPr>
        <w:szCs w:val="16"/>
        <w:rtl/>
      </w:rPr>
    </w:pPr>
    <w:bookmarkStart w:id="8"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39F7E2FA" w14:textId="77777777" w:rsidR="0025314A" w:rsidRDefault="0025314A" w:rsidP="0025314A">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8"/>
  <w:p w14:paraId="0DF2601D" w14:textId="77777777" w:rsidR="0052272E" w:rsidRDefault="0052272E">
    <w:pPr>
      <w:pStyle w:val="a5"/>
      <w:jc w:val="center"/>
      <w:rPr>
        <w:szCs w:val="16"/>
        <w:rtl/>
      </w:rPr>
    </w:pPr>
    <w:r>
      <w:rPr>
        <w:szCs w:val="16"/>
        <w:rtl/>
      </w:rPr>
      <w:tab/>
    </w:r>
    <w:r>
      <w:rPr>
        <w:szCs w:val="16"/>
        <w:rtl/>
      </w:rPr>
      <w:tab/>
    </w:r>
  </w:p>
  <w:p w14:paraId="265DE592" w14:textId="77777777" w:rsidR="0052272E" w:rsidRDefault="0052272E">
    <w:pPr>
      <w:pStyle w:val="a5"/>
      <w:jc w:val="right"/>
      <w:rPr>
        <w:rFonts w:ascii="Arial" w:hAnsi="Arial"/>
        <w:sz w:val="16"/>
        <w:szCs w:val="16"/>
        <w:rtl/>
      </w:rPr>
    </w:pPr>
  </w:p>
  <w:p w14:paraId="7B3CCBE1" w14:textId="77777777" w:rsidR="0052272E" w:rsidRDefault="0052272E">
    <w:pPr>
      <w:pStyle w:val="a5"/>
      <w:rPr>
        <w:rFonts w:ascii="Arial" w:hAnsi="Arial"/>
        <w:sz w:val="16"/>
        <w:szCs w:val="16"/>
        <w:rtl/>
      </w:rPr>
    </w:pPr>
  </w:p>
  <w:p w14:paraId="66667FA1" w14:textId="77777777" w:rsidR="0052272E" w:rsidRDefault="0052272E">
    <w:pPr>
      <w:pStyle w:val="a5"/>
      <w:rPr>
        <w:rFonts w:ascii="Arial" w:hAnsi="Arial"/>
        <w:sz w:val="16"/>
        <w:szCs w:val="16"/>
        <w:rtl/>
      </w:rPr>
    </w:pPr>
  </w:p>
  <w:p w14:paraId="053B3E4D" w14:textId="77777777" w:rsidR="0052272E" w:rsidRDefault="0052272E">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A5F3" w14:textId="77777777" w:rsidR="00820196" w:rsidRDefault="00820196">
      <w:r>
        <w:separator/>
      </w:r>
    </w:p>
  </w:footnote>
  <w:footnote w:type="continuationSeparator" w:id="0">
    <w:p w14:paraId="7BB2E1B1" w14:textId="77777777" w:rsidR="00820196" w:rsidRDefault="0082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52272E" w:rsidRDefault="0052272E" w:rsidP="00BB0B25">
    <w:pPr>
      <w:pStyle w:val="a3"/>
      <w:jc w:val="center"/>
      <w:rPr>
        <w:b/>
        <w:bCs/>
        <w:rtl/>
      </w:rPr>
    </w:pPr>
    <w:r>
      <w:rPr>
        <w:b/>
        <w:bCs/>
        <w:rtl/>
      </w:rPr>
      <w:t>מדינת ישראל</w:t>
    </w:r>
  </w:p>
  <w:p w14:paraId="61BCCEE8" w14:textId="77777777" w:rsidR="0052272E" w:rsidRDefault="0052272E" w:rsidP="00BB0B25">
    <w:pPr>
      <w:pStyle w:val="a3"/>
      <w:jc w:val="center"/>
      <w:rPr>
        <w:rtl/>
      </w:rPr>
    </w:pPr>
    <w:r>
      <w:rPr>
        <w:rtl/>
      </w:rPr>
      <w:t>משרד החינוך</w:t>
    </w:r>
  </w:p>
  <w:p w14:paraId="235A7C4A" w14:textId="77777777" w:rsidR="0052272E" w:rsidRDefault="0052272E" w:rsidP="00BB0B25">
    <w:pPr>
      <w:pStyle w:val="a3"/>
      <w:jc w:val="center"/>
      <w:rPr>
        <w:rtl/>
      </w:rPr>
    </w:pPr>
    <w:r>
      <w:rPr>
        <w:rFonts w:hint="cs"/>
        <w:rtl/>
      </w:rPr>
      <w:t>אגף בכיר, תפעול רכש ולוגיסטיקה</w:t>
    </w:r>
  </w:p>
  <w:p w14:paraId="615EECD6" w14:textId="77777777" w:rsidR="0052272E" w:rsidRDefault="0052272E" w:rsidP="00BB0B25">
    <w:pPr>
      <w:pStyle w:val="a3"/>
      <w:jc w:val="center"/>
      <w:rPr>
        <w:rtl/>
      </w:rPr>
    </w:pPr>
    <w:r>
      <w:rPr>
        <w:rFonts w:hint="cs"/>
        <w:rtl/>
      </w:rPr>
      <w:t>אגף רכש, מכרזים והתקשרויות</w:t>
    </w:r>
  </w:p>
  <w:p w14:paraId="11B0B24D" w14:textId="77777777" w:rsidR="0052272E" w:rsidRDefault="0052272E">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A980D58"/>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5" w15:restartNumberingAfterBreak="0">
    <w:nsid w:val="0F7245F9"/>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7" w15:restartNumberingAfterBreak="0">
    <w:nsid w:val="138F107D"/>
    <w:multiLevelType w:val="hybridMultilevel"/>
    <w:tmpl w:val="7FF8E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ADD495D"/>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4"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7"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9"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2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2"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3"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5"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6" w15:restartNumberingAfterBreak="0">
    <w:nsid w:val="3B9C12B5"/>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9"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2"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6"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4C5FF2"/>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2"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3"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58C068D"/>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7"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721B4A8F"/>
    <w:multiLevelType w:val="multilevel"/>
    <w:tmpl w:val="B8B4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1"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2"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3"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4"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6"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7"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9"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60"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3"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21"/>
  </w:num>
  <w:num w:numId="4">
    <w:abstractNumId w:val="55"/>
  </w:num>
  <w:num w:numId="5">
    <w:abstractNumId w:val="46"/>
  </w:num>
  <w:num w:numId="6">
    <w:abstractNumId w:val="35"/>
  </w:num>
  <w:num w:numId="7">
    <w:abstractNumId w:val="24"/>
  </w:num>
  <w:num w:numId="8">
    <w:abstractNumId w:val="53"/>
  </w:num>
  <w:num w:numId="9">
    <w:abstractNumId w:val="6"/>
  </w:num>
  <w:num w:numId="10">
    <w:abstractNumId w:val="23"/>
  </w:num>
  <w:num w:numId="11">
    <w:abstractNumId w:val="56"/>
  </w:num>
  <w:num w:numId="12">
    <w:abstractNumId w:val="3"/>
  </w:num>
  <w:num w:numId="13">
    <w:abstractNumId w:val="44"/>
  </w:num>
  <w:num w:numId="14">
    <w:abstractNumId w:val="27"/>
  </w:num>
  <w:num w:numId="15">
    <w:abstractNumId w:val="14"/>
  </w:num>
  <w:num w:numId="16">
    <w:abstractNumId w:val="18"/>
  </w:num>
  <w:num w:numId="17">
    <w:abstractNumId w:val="62"/>
  </w:num>
  <w:num w:numId="18">
    <w:abstractNumId w:val="8"/>
  </w:num>
  <w:num w:numId="19">
    <w:abstractNumId w:val="9"/>
  </w:num>
  <w:num w:numId="20">
    <w:abstractNumId w:val="58"/>
  </w:num>
  <w:num w:numId="21">
    <w:abstractNumId w:val="51"/>
  </w:num>
  <w:num w:numId="22">
    <w:abstractNumId w:val="22"/>
  </w:num>
  <w:num w:numId="23">
    <w:abstractNumId w:val="28"/>
  </w:num>
  <w:num w:numId="24">
    <w:abstractNumId w:val="16"/>
  </w:num>
  <w:num w:numId="25">
    <w:abstractNumId w:val="19"/>
  </w:num>
  <w:num w:numId="26">
    <w:abstractNumId w:val="31"/>
  </w:num>
  <w:num w:numId="27">
    <w:abstractNumId w:val="13"/>
  </w:num>
  <w:num w:numId="28">
    <w:abstractNumId w:val="61"/>
  </w:num>
  <w:num w:numId="29">
    <w:abstractNumId w:val="43"/>
  </w:num>
  <w:num w:numId="30">
    <w:abstractNumId w:val="54"/>
  </w:num>
  <w:num w:numId="31">
    <w:abstractNumId w:val="33"/>
  </w:num>
  <w:num w:numId="32">
    <w:abstractNumId w:val="59"/>
  </w:num>
  <w:num w:numId="33">
    <w:abstractNumId w:val="0"/>
  </w:num>
  <w:num w:numId="34">
    <w:abstractNumId w:val="41"/>
  </w:num>
  <w:num w:numId="35">
    <w:abstractNumId w:val="34"/>
  </w:num>
  <w:num w:numId="36">
    <w:abstractNumId w:val="48"/>
  </w:num>
  <w:num w:numId="37">
    <w:abstractNumId w:val="39"/>
  </w:num>
  <w:num w:numId="38">
    <w:abstractNumId w:val="17"/>
  </w:num>
  <w:num w:numId="39">
    <w:abstractNumId w:val="57"/>
  </w:num>
  <w:num w:numId="40">
    <w:abstractNumId w:val="29"/>
  </w:num>
  <w:num w:numId="41">
    <w:abstractNumId w:val="4"/>
  </w:num>
  <w:num w:numId="42">
    <w:abstractNumId w:val="12"/>
  </w:num>
  <w:num w:numId="43">
    <w:abstractNumId w:val="10"/>
  </w:num>
  <w:num w:numId="44">
    <w:abstractNumId w:val="47"/>
  </w:num>
  <w:num w:numId="45">
    <w:abstractNumId w:val="60"/>
  </w:num>
  <w:num w:numId="46">
    <w:abstractNumId w:val="50"/>
  </w:num>
  <w:num w:numId="47">
    <w:abstractNumId w:val="36"/>
  </w:num>
  <w:num w:numId="48">
    <w:abstractNumId w:val="37"/>
  </w:num>
  <w:num w:numId="49">
    <w:abstractNumId w:val="40"/>
  </w:num>
  <w:num w:numId="50">
    <w:abstractNumId w:val="63"/>
  </w:num>
  <w:num w:numId="51">
    <w:abstractNumId w:val="52"/>
  </w:num>
  <w:num w:numId="52">
    <w:abstractNumId w:val="32"/>
  </w:num>
  <w:num w:numId="53">
    <w:abstractNumId w:val="25"/>
  </w:num>
  <w:num w:numId="54">
    <w:abstractNumId w:val="1"/>
  </w:num>
  <w:num w:numId="55">
    <w:abstractNumId w:val="42"/>
  </w:num>
  <w:num w:numId="56">
    <w:abstractNumId w:val="49"/>
  </w:num>
  <w:num w:numId="57">
    <w:abstractNumId w:val="7"/>
  </w:num>
  <w:num w:numId="58">
    <w:abstractNumId w:val="11"/>
  </w:num>
  <w:num w:numId="59">
    <w:abstractNumId w:val="26"/>
  </w:num>
  <w:num w:numId="60">
    <w:abstractNumId w:val="38"/>
  </w:num>
  <w:num w:numId="61">
    <w:abstractNumId w:val="2"/>
  </w:num>
  <w:num w:numId="62">
    <w:abstractNumId w:val="45"/>
  </w:num>
  <w:num w:numId="63">
    <w:abstractNumId w:val="5"/>
  </w:num>
  <w:num w:numId="64">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4AE5"/>
    <w:rsid w:val="000B43E1"/>
    <w:rsid w:val="000C170D"/>
    <w:rsid w:val="000C7E34"/>
    <w:rsid w:val="000C7EB6"/>
    <w:rsid w:val="000E1BBA"/>
    <w:rsid w:val="000E23D5"/>
    <w:rsid w:val="000E552A"/>
    <w:rsid w:val="000E62A5"/>
    <w:rsid w:val="000E6A32"/>
    <w:rsid w:val="000E7229"/>
    <w:rsid w:val="000E7DC4"/>
    <w:rsid w:val="000F1878"/>
    <w:rsid w:val="00100F5C"/>
    <w:rsid w:val="00103D6D"/>
    <w:rsid w:val="001106CC"/>
    <w:rsid w:val="0011160A"/>
    <w:rsid w:val="00112EFA"/>
    <w:rsid w:val="00114030"/>
    <w:rsid w:val="00114965"/>
    <w:rsid w:val="001155A3"/>
    <w:rsid w:val="00117D06"/>
    <w:rsid w:val="00120017"/>
    <w:rsid w:val="00130EEC"/>
    <w:rsid w:val="00131B43"/>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3A06"/>
    <w:rsid w:val="00194A61"/>
    <w:rsid w:val="00195063"/>
    <w:rsid w:val="00195192"/>
    <w:rsid w:val="001A0810"/>
    <w:rsid w:val="001A0AAC"/>
    <w:rsid w:val="001A0C89"/>
    <w:rsid w:val="001A10D4"/>
    <w:rsid w:val="001A20AA"/>
    <w:rsid w:val="001A2716"/>
    <w:rsid w:val="001A376F"/>
    <w:rsid w:val="001A5499"/>
    <w:rsid w:val="001B3223"/>
    <w:rsid w:val="001B32F6"/>
    <w:rsid w:val="001C1482"/>
    <w:rsid w:val="001C5022"/>
    <w:rsid w:val="001C5462"/>
    <w:rsid w:val="001C5C18"/>
    <w:rsid w:val="001D0FF5"/>
    <w:rsid w:val="001D2174"/>
    <w:rsid w:val="001D2441"/>
    <w:rsid w:val="001D3F3B"/>
    <w:rsid w:val="001D5A78"/>
    <w:rsid w:val="001D6F8D"/>
    <w:rsid w:val="001E12AF"/>
    <w:rsid w:val="001E2011"/>
    <w:rsid w:val="001E40A3"/>
    <w:rsid w:val="001E4B84"/>
    <w:rsid w:val="001E4D9C"/>
    <w:rsid w:val="001E555B"/>
    <w:rsid w:val="001E6AB6"/>
    <w:rsid w:val="001F0E7F"/>
    <w:rsid w:val="001F3C29"/>
    <w:rsid w:val="001F6B5C"/>
    <w:rsid w:val="001F7417"/>
    <w:rsid w:val="00200C40"/>
    <w:rsid w:val="0020130A"/>
    <w:rsid w:val="00203586"/>
    <w:rsid w:val="0020404C"/>
    <w:rsid w:val="00210721"/>
    <w:rsid w:val="00213295"/>
    <w:rsid w:val="00215671"/>
    <w:rsid w:val="002166A4"/>
    <w:rsid w:val="00216995"/>
    <w:rsid w:val="00222328"/>
    <w:rsid w:val="002305B2"/>
    <w:rsid w:val="00232F84"/>
    <w:rsid w:val="00234872"/>
    <w:rsid w:val="002354EA"/>
    <w:rsid w:val="00236944"/>
    <w:rsid w:val="00236B1D"/>
    <w:rsid w:val="00237FAB"/>
    <w:rsid w:val="002445E9"/>
    <w:rsid w:val="00245E36"/>
    <w:rsid w:val="0025314A"/>
    <w:rsid w:val="00263BF0"/>
    <w:rsid w:val="00267CF1"/>
    <w:rsid w:val="0027132A"/>
    <w:rsid w:val="002731EF"/>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E6039"/>
    <w:rsid w:val="002E6B03"/>
    <w:rsid w:val="002F073E"/>
    <w:rsid w:val="002F5650"/>
    <w:rsid w:val="002F7D99"/>
    <w:rsid w:val="0030429B"/>
    <w:rsid w:val="00310065"/>
    <w:rsid w:val="00310736"/>
    <w:rsid w:val="00310A0E"/>
    <w:rsid w:val="00313B9D"/>
    <w:rsid w:val="00315DDE"/>
    <w:rsid w:val="003176C2"/>
    <w:rsid w:val="003200E2"/>
    <w:rsid w:val="0032226F"/>
    <w:rsid w:val="0032254E"/>
    <w:rsid w:val="003239C6"/>
    <w:rsid w:val="00325449"/>
    <w:rsid w:val="00330BEB"/>
    <w:rsid w:val="003313C1"/>
    <w:rsid w:val="003326F8"/>
    <w:rsid w:val="00337DE3"/>
    <w:rsid w:val="0034072B"/>
    <w:rsid w:val="003432B9"/>
    <w:rsid w:val="00344A8A"/>
    <w:rsid w:val="003469FE"/>
    <w:rsid w:val="00350299"/>
    <w:rsid w:val="003511ED"/>
    <w:rsid w:val="0035290F"/>
    <w:rsid w:val="003532E5"/>
    <w:rsid w:val="00353C42"/>
    <w:rsid w:val="00353F76"/>
    <w:rsid w:val="00354700"/>
    <w:rsid w:val="00355B42"/>
    <w:rsid w:val="003563D4"/>
    <w:rsid w:val="003577B7"/>
    <w:rsid w:val="00360DCF"/>
    <w:rsid w:val="00361941"/>
    <w:rsid w:val="0036408C"/>
    <w:rsid w:val="0036612D"/>
    <w:rsid w:val="003669A2"/>
    <w:rsid w:val="00366BD3"/>
    <w:rsid w:val="0036712E"/>
    <w:rsid w:val="00367CD5"/>
    <w:rsid w:val="00370613"/>
    <w:rsid w:val="00374D64"/>
    <w:rsid w:val="00375612"/>
    <w:rsid w:val="00377116"/>
    <w:rsid w:val="003771CD"/>
    <w:rsid w:val="00381E73"/>
    <w:rsid w:val="00382286"/>
    <w:rsid w:val="00383A74"/>
    <w:rsid w:val="003847F9"/>
    <w:rsid w:val="0038637A"/>
    <w:rsid w:val="00394A76"/>
    <w:rsid w:val="003A0177"/>
    <w:rsid w:val="003A0F30"/>
    <w:rsid w:val="003A3710"/>
    <w:rsid w:val="003A3E4A"/>
    <w:rsid w:val="003A4D0E"/>
    <w:rsid w:val="003B0593"/>
    <w:rsid w:val="003B0851"/>
    <w:rsid w:val="003B0C54"/>
    <w:rsid w:val="003B3C0F"/>
    <w:rsid w:val="003B4FED"/>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27C35"/>
    <w:rsid w:val="0043328B"/>
    <w:rsid w:val="0043732B"/>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40"/>
    <w:rsid w:val="004E1BD9"/>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3DE6"/>
    <w:rsid w:val="00506BE8"/>
    <w:rsid w:val="00511250"/>
    <w:rsid w:val="00511C5C"/>
    <w:rsid w:val="0051277C"/>
    <w:rsid w:val="00513E96"/>
    <w:rsid w:val="005148B0"/>
    <w:rsid w:val="00514F4F"/>
    <w:rsid w:val="005156E1"/>
    <w:rsid w:val="00516315"/>
    <w:rsid w:val="00516517"/>
    <w:rsid w:val="0052272E"/>
    <w:rsid w:val="00525030"/>
    <w:rsid w:val="00526C8C"/>
    <w:rsid w:val="00527786"/>
    <w:rsid w:val="005301AA"/>
    <w:rsid w:val="00530FB7"/>
    <w:rsid w:val="00533D0B"/>
    <w:rsid w:val="00534883"/>
    <w:rsid w:val="00541869"/>
    <w:rsid w:val="00541E93"/>
    <w:rsid w:val="005426D8"/>
    <w:rsid w:val="00546F8D"/>
    <w:rsid w:val="005470FE"/>
    <w:rsid w:val="00547DF4"/>
    <w:rsid w:val="00550175"/>
    <w:rsid w:val="00550459"/>
    <w:rsid w:val="00550EDC"/>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0A8B"/>
    <w:rsid w:val="00591482"/>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D0A0A"/>
    <w:rsid w:val="005D2E10"/>
    <w:rsid w:val="005D4092"/>
    <w:rsid w:val="005D56B6"/>
    <w:rsid w:val="005E2E80"/>
    <w:rsid w:val="005E2F50"/>
    <w:rsid w:val="005E2FAB"/>
    <w:rsid w:val="005E46F2"/>
    <w:rsid w:val="005E518D"/>
    <w:rsid w:val="005E75F9"/>
    <w:rsid w:val="005F1EFA"/>
    <w:rsid w:val="005F6B06"/>
    <w:rsid w:val="005F6D9C"/>
    <w:rsid w:val="005F775C"/>
    <w:rsid w:val="00600EA0"/>
    <w:rsid w:val="00600FA7"/>
    <w:rsid w:val="006010F0"/>
    <w:rsid w:val="006042C6"/>
    <w:rsid w:val="0060572F"/>
    <w:rsid w:val="00607F85"/>
    <w:rsid w:val="00610816"/>
    <w:rsid w:val="00611DC6"/>
    <w:rsid w:val="00612B01"/>
    <w:rsid w:val="006155FA"/>
    <w:rsid w:val="00615945"/>
    <w:rsid w:val="006177DC"/>
    <w:rsid w:val="00620219"/>
    <w:rsid w:val="00627630"/>
    <w:rsid w:val="00631E8B"/>
    <w:rsid w:val="00640434"/>
    <w:rsid w:val="0064216F"/>
    <w:rsid w:val="00642DEF"/>
    <w:rsid w:val="00643A69"/>
    <w:rsid w:val="00644EC2"/>
    <w:rsid w:val="00651A43"/>
    <w:rsid w:val="00656E0A"/>
    <w:rsid w:val="00657E7A"/>
    <w:rsid w:val="00664747"/>
    <w:rsid w:val="006661F4"/>
    <w:rsid w:val="0066698A"/>
    <w:rsid w:val="00667729"/>
    <w:rsid w:val="00667933"/>
    <w:rsid w:val="006729FB"/>
    <w:rsid w:val="00673318"/>
    <w:rsid w:val="006735DA"/>
    <w:rsid w:val="00674D62"/>
    <w:rsid w:val="00674E8D"/>
    <w:rsid w:val="006810FA"/>
    <w:rsid w:val="00682C0F"/>
    <w:rsid w:val="00684270"/>
    <w:rsid w:val="00686299"/>
    <w:rsid w:val="00691EA7"/>
    <w:rsid w:val="006920F8"/>
    <w:rsid w:val="00694B52"/>
    <w:rsid w:val="006A13B9"/>
    <w:rsid w:val="006A54F5"/>
    <w:rsid w:val="006A73F6"/>
    <w:rsid w:val="006B0363"/>
    <w:rsid w:val="006B0B40"/>
    <w:rsid w:val="006B3EBD"/>
    <w:rsid w:val="006B6FE1"/>
    <w:rsid w:val="006C0146"/>
    <w:rsid w:val="006C34D9"/>
    <w:rsid w:val="006C3B2C"/>
    <w:rsid w:val="006C4529"/>
    <w:rsid w:val="006C5114"/>
    <w:rsid w:val="006C5710"/>
    <w:rsid w:val="006C7AE5"/>
    <w:rsid w:val="006D0CBF"/>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11AF"/>
    <w:rsid w:val="0073349B"/>
    <w:rsid w:val="007338E5"/>
    <w:rsid w:val="007351FA"/>
    <w:rsid w:val="00736425"/>
    <w:rsid w:val="0074089A"/>
    <w:rsid w:val="00741F8E"/>
    <w:rsid w:val="00742C36"/>
    <w:rsid w:val="00743D48"/>
    <w:rsid w:val="00753CD9"/>
    <w:rsid w:val="007546CD"/>
    <w:rsid w:val="00754E6D"/>
    <w:rsid w:val="00760A61"/>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4B6F"/>
    <w:rsid w:val="00794FCC"/>
    <w:rsid w:val="0079552C"/>
    <w:rsid w:val="00796C26"/>
    <w:rsid w:val="007A1D4A"/>
    <w:rsid w:val="007A20C6"/>
    <w:rsid w:val="007A3DF3"/>
    <w:rsid w:val="007A59C1"/>
    <w:rsid w:val="007A625D"/>
    <w:rsid w:val="007B0232"/>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F6DEB"/>
    <w:rsid w:val="007F7131"/>
    <w:rsid w:val="007F78A6"/>
    <w:rsid w:val="007F7BB0"/>
    <w:rsid w:val="00801057"/>
    <w:rsid w:val="00801980"/>
    <w:rsid w:val="00804C2D"/>
    <w:rsid w:val="008052C0"/>
    <w:rsid w:val="00811EF8"/>
    <w:rsid w:val="00812ED2"/>
    <w:rsid w:val="0081351B"/>
    <w:rsid w:val="00815BC1"/>
    <w:rsid w:val="00820196"/>
    <w:rsid w:val="0082310E"/>
    <w:rsid w:val="00823449"/>
    <w:rsid w:val="00825187"/>
    <w:rsid w:val="00825249"/>
    <w:rsid w:val="008253B3"/>
    <w:rsid w:val="00826190"/>
    <w:rsid w:val="00830F0C"/>
    <w:rsid w:val="008344FE"/>
    <w:rsid w:val="00834D7A"/>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95F84"/>
    <w:rsid w:val="008A137C"/>
    <w:rsid w:val="008A1696"/>
    <w:rsid w:val="008B06E5"/>
    <w:rsid w:val="008B3B7E"/>
    <w:rsid w:val="008B6EE1"/>
    <w:rsid w:val="008B791B"/>
    <w:rsid w:val="008C02D5"/>
    <w:rsid w:val="008C361A"/>
    <w:rsid w:val="008C488B"/>
    <w:rsid w:val="008C5BF3"/>
    <w:rsid w:val="008C67C6"/>
    <w:rsid w:val="008C7285"/>
    <w:rsid w:val="008C791C"/>
    <w:rsid w:val="008D09F2"/>
    <w:rsid w:val="008D145B"/>
    <w:rsid w:val="008D3E1D"/>
    <w:rsid w:val="008D611D"/>
    <w:rsid w:val="008D7E78"/>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268FD"/>
    <w:rsid w:val="009300B8"/>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910CE"/>
    <w:rsid w:val="00992214"/>
    <w:rsid w:val="00992588"/>
    <w:rsid w:val="0099784E"/>
    <w:rsid w:val="009A5C0A"/>
    <w:rsid w:val="009A6D7C"/>
    <w:rsid w:val="009B051E"/>
    <w:rsid w:val="009B207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229B7"/>
    <w:rsid w:val="00A233BA"/>
    <w:rsid w:val="00A24865"/>
    <w:rsid w:val="00A256A0"/>
    <w:rsid w:val="00A256E1"/>
    <w:rsid w:val="00A27B61"/>
    <w:rsid w:val="00A35A84"/>
    <w:rsid w:val="00A36267"/>
    <w:rsid w:val="00A3695D"/>
    <w:rsid w:val="00A37967"/>
    <w:rsid w:val="00A40794"/>
    <w:rsid w:val="00A42AA9"/>
    <w:rsid w:val="00A4322A"/>
    <w:rsid w:val="00A516EF"/>
    <w:rsid w:val="00A57EEA"/>
    <w:rsid w:val="00A60D22"/>
    <w:rsid w:val="00A63C04"/>
    <w:rsid w:val="00A642E6"/>
    <w:rsid w:val="00A67BC6"/>
    <w:rsid w:val="00A71241"/>
    <w:rsid w:val="00A7250D"/>
    <w:rsid w:val="00A72F0B"/>
    <w:rsid w:val="00A73918"/>
    <w:rsid w:val="00A75116"/>
    <w:rsid w:val="00A77C35"/>
    <w:rsid w:val="00A8288D"/>
    <w:rsid w:val="00A84754"/>
    <w:rsid w:val="00A8635A"/>
    <w:rsid w:val="00A87383"/>
    <w:rsid w:val="00A946EA"/>
    <w:rsid w:val="00A94EE5"/>
    <w:rsid w:val="00A971D8"/>
    <w:rsid w:val="00AA1EDB"/>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2153"/>
    <w:rsid w:val="00B025BD"/>
    <w:rsid w:val="00B0342E"/>
    <w:rsid w:val="00B05082"/>
    <w:rsid w:val="00B051AF"/>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47AE7"/>
    <w:rsid w:val="00B5082A"/>
    <w:rsid w:val="00B562B2"/>
    <w:rsid w:val="00B57B7E"/>
    <w:rsid w:val="00B6065E"/>
    <w:rsid w:val="00B61806"/>
    <w:rsid w:val="00B648CF"/>
    <w:rsid w:val="00B71B2B"/>
    <w:rsid w:val="00B73C96"/>
    <w:rsid w:val="00B765D9"/>
    <w:rsid w:val="00B77FC6"/>
    <w:rsid w:val="00B81F24"/>
    <w:rsid w:val="00B84CD8"/>
    <w:rsid w:val="00B85CBD"/>
    <w:rsid w:val="00B8601F"/>
    <w:rsid w:val="00B86AA8"/>
    <w:rsid w:val="00B92CDE"/>
    <w:rsid w:val="00B9306A"/>
    <w:rsid w:val="00B94325"/>
    <w:rsid w:val="00B9446D"/>
    <w:rsid w:val="00B94E9F"/>
    <w:rsid w:val="00BA1FFE"/>
    <w:rsid w:val="00BA3A23"/>
    <w:rsid w:val="00BA4977"/>
    <w:rsid w:val="00BB0B25"/>
    <w:rsid w:val="00BB48CC"/>
    <w:rsid w:val="00BB499F"/>
    <w:rsid w:val="00BC1F9B"/>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589E"/>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5E23"/>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EB1"/>
    <w:rsid w:val="00CA34D0"/>
    <w:rsid w:val="00CA615F"/>
    <w:rsid w:val="00CA7607"/>
    <w:rsid w:val="00CB0247"/>
    <w:rsid w:val="00CB2F66"/>
    <w:rsid w:val="00CB34A4"/>
    <w:rsid w:val="00CC2262"/>
    <w:rsid w:val="00CC2974"/>
    <w:rsid w:val="00CC35A9"/>
    <w:rsid w:val="00CD089D"/>
    <w:rsid w:val="00CD0DAD"/>
    <w:rsid w:val="00CD32F9"/>
    <w:rsid w:val="00CD6334"/>
    <w:rsid w:val="00CD7F72"/>
    <w:rsid w:val="00CF00DE"/>
    <w:rsid w:val="00CF0149"/>
    <w:rsid w:val="00CF0CD6"/>
    <w:rsid w:val="00CF648B"/>
    <w:rsid w:val="00CF6C13"/>
    <w:rsid w:val="00CF7CBD"/>
    <w:rsid w:val="00D045AF"/>
    <w:rsid w:val="00D05AE8"/>
    <w:rsid w:val="00D05EB6"/>
    <w:rsid w:val="00D07A01"/>
    <w:rsid w:val="00D1170E"/>
    <w:rsid w:val="00D13E87"/>
    <w:rsid w:val="00D14AB4"/>
    <w:rsid w:val="00D17020"/>
    <w:rsid w:val="00D20FDE"/>
    <w:rsid w:val="00D21C3D"/>
    <w:rsid w:val="00D22B91"/>
    <w:rsid w:val="00D2374D"/>
    <w:rsid w:val="00D330E0"/>
    <w:rsid w:val="00D34C10"/>
    <w:rsid w:val="00D42223"/>
    <w:rsid w:val="00D42303"/>
    <w:rsid w:val="00D43119"/>
    <w:rsid w:val="00D45058"/>
    <w:rsid w:val="00D45E86"/>
    <w:rsid w:val="00D46B7A"/>
    <w:rsid w:val="00D477D4"/>
    <w:rsid w:val="00D5185E"/>
    <w:rsid w:val="00D52CE0"/>
    <w:rsid w:val="00D54354"/>
    <w:rsid w:val="00D6449D"/>
    <w:rsid w:val="00D65C94"/>
    <w:rsid w:val="00D661E7"/>
    <w:rsid w:val="00D67070"/>
    <w:rsid w:val="00D72288"/>
    <w:rsid w:val="00D726F2"/>
    <w:rsid w:val="00D74120"/>
    <w:rsid w:val="00D77CA6"/>
    <w:rsid w:val="00D8011F"/>
    <w:rsid w:val="00D8353C"/>
    <w:rsid w:val="00D839E1"/>
    <w:rsid w:val="00D856C1"/>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163E"/>
    <w:rsid w:val="00DD79F8"/>
    <w:rsid w:val="00DE265E"/>
    <w:rsid w:val="00DF41C6"/>
    <w:rsid w:val="00DF481A"/>
    <w:rsid w:val="00DF54F8"/>
    <w:rsid w:val="00DF7C89"/>
    <w:rsid w:val="00DF7D06"/>
    <w:rsid w:val="00DF7DB7"/>
    <w:rsid w:val="00E00F48"/>
    <w:rsid w:val="00E0246A"/>
    <w:rsid w:val="00E06780"/>
    <w:rsid w:val="00E102C3"/>
    <w:rsid w:val="00E10656"/>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5335"/>
    <w:rsid w:val="00E87FEE"/>
    <w:rsid w:val="00E92223"/>
    <w:rsid w:val="00E93052"/>
    <w:rsid w:val="00E947EB"/>
    <w:rsid w:val="00EA2162"/>
    <w:rsid w:val="00EA2D3C"/>
    <w:rsid w:val="00EA40FF"/>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590D"/>
    <w:rsid w:val="00F06843"/>
    <w:rsid w:val="00F07EB8"/>
    <w:rsid w:val="00F10193"/>
    <w:rsid w:val="00F13FD3"/>
    <w:rsid w:val="00F1539B"/>
    <w:rsid w:val="00F17C4B"/>
    <w:rsid w:val="00F20033"/>
    <w:rsid w:val="00F201EC"/>
    <w:rsid w:val="00F21C6D"/>
    <w:rsid w:val="00F22A2C"/>
    <w:rsid w:val="00F23A11"/>
    <w:rsid w:val="00F24E48"/>
    <w:rsid w:val="00F32335"/>
    <w:rsid w:val="00F32494"/>
    <w:rsid w:val="00F32CE6"/>
    <w:rsid w:val="00F375DA"/>
    <w:rsid w:val="00F40782"/>
    <w:rsid w:val="00F4412A"/>
    <w:rsid w:val="00F45E2F"/>
    <w:rsid w:val="00F51928"/>
    <w:rsid w:val="00F523BC"/>
    <w:rsid w:val="00F5262F"/>
    <w:rsid w:val="00F53082"/>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779C"/>
    <w:rsid w:val="00F93A2B"/>
    <w:rsid w:val="00F948FF"/>
    <w:rsid w:val="00F94B0F"/>
    <w:rsid w:val="00F97B61"/>
    <w:rsid w:val="00FA0CB9"/>
    <w:rsid w:val="00FA41E2"/>
    <w:rsid w:val="00FA6917"/>
    <w:rsid w:val="00FB6E5D"/>
    <w:rsid w:val="00FC3AF0"/>
    <w:rsid w:val="00FC6741"/>
    <w:rsid w:val="00FC6F9B"/>
    <w:rsid w:val="00FC7C29"/>
    <w:rsid w:val="00FD0DBD"/>
    <w:rsid w:val="00FD489D"/>
    <w:rsid w:val="00FD7798"/>
    <w:rsid w:val="00FE0111"/>
    <w:rsid w:val="00FE02DD"/>
    <w:rsid w:val="00FE0575"/>
    <w:rsid w:val="00FE302C"/>
    <w:rsid w:val="00FE3125"/>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www.taubcenter.org.il/wp-content/uploads/2020/12/h2010.14_teacher_shortage_fixed.pdf" TargetMode="External"/><Relationship Id="rId18" Type="http://schemas.openxmlformats.org/officeDocument/2006/relationships/hyperlink" Target="https://www.gov.il/he/pages/teacher_25082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chief-scientist.education.gov.il/" TargetMode="External"/><Relationship Id="rId7" Type="http://schemas.openxmlformats.org/officeDocument/2006/relationships/endnotes" Target="endnotes.xml"/><Relationship Id="rId12" Type="http://schemas.openxmlformats.org/officeDocument/2006/relationships/hyperlink" Target="https://outcomes.edu.gov.il/national/3" TargetMode="External"/><Relationship Id="rId17" Type="http://schemas.openxmlformats.org/officeDocument/2006/relationships/hyperlink" Target="https://fs.knesset.gov.il/globaldocs/MMM/c828c457-b6d5-ec11-814d-005056aa4246/2_c828c457-b6d5-ec11-814d-005056aa4246_11_19620.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s.knesset.gov.il/25/Committees/25_cs_mmm_11301740.pdf" TargetMode="External"/><Relationship Id="rId20" Type="http://schemas.openxmlformats.org/officeDocument/2006/relationships/hyperlink" Target="mailto:madan@education.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i&amp;source=web&amp;rct=j&amp;url=https://www.cbs.gov.il/he/mediarelease/DocLib/2024/088/06_24_088b.docx&amp;ved=2ahUKEwjDk6-c6r2TAxW3AtsEHcy-Kx0Qy_kOegQIARAB&amp;opi=89978449&amp;cd&amp;psig=AOvVaw3L8iDdoHT68X_CmX7GN-Op&amp;ust=177462360166600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yda.education.gov.il/files/Rama/TALIS_2024_schools_results.pdf" TargetMode="External"/><Relationship Id="rId23" Type="http://schemas.openxmlformats.org/officeDocument/2006/relationships/hyperlink" Target="https://sapakim.education.gov.il/tech-standards/security-standard/" TargetMode="External"/><Relationship Id="rId28" Type="http://schemas.openxmlformats.org/officeDocument/2006/relationships/theme" Target="theme/theme1.xml"/><Relationship Id="rId10" Type="http://schemas.openxmlformats.org/officeDocument/2006/relationships/hyperlink" Target="https://apps.education.gov.il/Mankal/horaa.aspx?siduri=529" TargetMode="External"/><Relationship Id="rId19" Type="http://schemas.openxmlformats.org/officeDocument/2006/relationships/hyperlink" Target="https://www.oecd.org/content/dam/oecd/en/publications/reports/2025/09/education-at-a-glance-2025_c58fc9ae/1c0d9c79-en.pdf" TargetMode="Externa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www.taubcenter.org.il/pr/snr-2025-education/" TargetMode="External"/><Relationship Id="rId22" Type="http://schemas.openxmlformats.org/officeDocument/2006/relationships/hyperlink" Target="https://sapakim.education.gov.il/tech-standards/security-standard/"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99FD-B3E1-44DC-9627-867145E7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40</Pages>
  <Words>12732</Words>
  <Characters>63660</Characters>
  <Application>Microsoft Office Word</Application>
  <DocSecurity>0</DocSecurity>
  <Lines>530</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76240</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2026-08-16T12:46:00Z</cp:lastPrinted>
  <dcterms:created xsi:type="dcterms:W3CDTF">2026-08-17T05:16:00Z</dcterms:created>
  <dcterms:modified xsi:type="dcterms:W3CDTF">2026-08-17T05:16:00Z</dcterms:modified>
</cp:coreProperties>
</file>